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17" w:type="dxa"/>
        <w:tblInd w:w="18" w:type="dxa"/>
        <w:tblLayout w:type="fixed"/>
        <w:tblLook w:val="0000" w:firstRow="0" w:lastRow="0" w:firstColumn="0" w:lastColumn="0" w:noHBand="0" w:noVBand="0"/>
      </w:tblPr>
      <w:tblGrid>
        <w:gridCol w:w="5369"/>
        <w:gridCol w:w="4448"/>
      </w:tblGrid>
      <w:tr w:rsidR="006811FE" w:rsidRPr="00D91A66" w14:paraId="09608393" w14:textId="77777777" w:rsidTr="006758E8">
        <w:tc>
          <w:tcPr>
            <w:tcW w:w="5369" w:type="dxa"/>
          </w:tcPr>
          <w:p w14:paraId="7AD7364F" w14:textId="77777777" w:rsidR="006811FE" w:rsidRPr="00D91A66" w:rsidRDefault="006811FE" w:rsidP="002F55A6">
            <w:pPr>
              <w:spacing w:line="240" w:lineRule="auto"/>
              <w:rPr>
                <w:rFonts w:ascii="Times New Roman" w:eastAsia="Arial Narrow" w:hAnsi="Times New Roman" w:cs="Times New Roman"/>
                <w:sz w:val="28"/>
                <w:szCs w:val="28"/>
              </w:rPr>
            </w:pPr>
            <w:r w:rsidRPr="00D91A66">
              <w:rPr>
                <w:rFonts w:ascii="Times New Roman" w:eastAsia="Arial Narrow" w:hAnsi="Times New Roman" w:cs="Times New Roman"/>
                <w:sz w:val="28"/>
                <w:szCs w:val="28"/>
              </w:rPr>
              <w:t xml:space="preserve">Общество с ограниченной ответственностью </w:t>
            </w:r>
          </w:p>
          <w:p w14:paraId="2D4B75F4" w14:textId="77777777" w:rsidR="006811FE" w:rsidRPr="00D91A66" w:rsidRDefault="006811FE" w:rsidP="002F55A6">
            <w:pPr>
              <w:spacing w:line="240" w:lineRule="auto"/>
              <w:rPr>
                <w:rFonts w:ascii="Times New Roman" w:eastAsia="Arial Narrow" w:hAnsi="Times New Roman" w:cs="Times New Roman"/>
                <w:sz w:val="28"/>
                <w:szCs w:val="28"/>
              </w:rPr>
            </w:pPr>
            <w:r w:rsidRPr="00D91A66">
              <w:rPr>
                <w:rFonts w:ascii="Times New Roman" w:eastAsia="Arial Narrow" w:hAnsi="Times New Roman" w:cs="Times New Roman"/>
                <w:sz w:val="28"/>
                <w:szCs w:val="28"/>
              </w:rPr>
              <w:t>«</w:t>
            </w:r>
            <w:proofErr w:type="spellStart"/>
            <w:r w:rsidRPr="00D91A66">
              <w:rPr>
                <w:rFonts w:ascii="Times New Roman" w:eastAsia="Arial Narrow" w:hAnsi="Times New Roman" w:cs="Times New Roman"/>
                <w:sz w:val="28"/>
                <w:szCs w:val="28"/>
              </w:rPr>
              <w:t>СиЭйИ</w:t>
            </w:r>
            <w:proofErr w:type="spellEnd"/>
            <w:r w:rsidRPr="00D91A66">
              <w:rPr>
                <w:rFonts w:ascii="Times New Roman" w:eastAsia="Arial Narrow" w:hAnsi="Times New Roman" w:cs="Times New Roman"/>
                <w:sz w:val="28"/>
                <w:szCs w:val="28"/>
              </w:rPr>
              <w:t xml:space="preserve"> Текнолоджи» </w:t>
            </w:r>
          </w:p>
          <w:p w14:paraId="42F8D1DB" w14:textId="77777777" w:rsidR="006811FE" w:rsidRPr="00D91A66" w:rsidRDefault="006811FE" w:rsidP="006758E8">
            <w:pPr>
              <w:rPr>
                <w:rFonts w:ascii="Times New Roman" w:eastAsia="Arial Narrow" w:hAnsi="Times New Roman" w:cs="Times New Roman"/>
                <w:sz w:val="28"/>
                <w:szCs w:val="28"/>
              </w:rPr>
            </w:pPr>
          </w:p>
          <w:p w14:paraId="4E4B5312" w14:textId="77777777" w:rsidR="006811FE" w:rsidRPr="00D91A66" w:rsidRDefault="006811FE" w:rsidP="006758E8">
            <w:pPr>
              <w:rPr>
                <w:rFonts w:ascii="Times New Roman" w:eastAsia="Arial Narrow" w:hAnsi="Times New Roman" w:cs="Times New Roman"/>
                <w:sz w:val="28"/>
                <w:szCs w:val="28"/>
              </w:rPr>
            </w:pPr>
            <w:r w:rsidRPr="00D91A66">
              <w:rPr>
                <w:rFonts w:ascii="Times New Roman" w:eastAsia="Arial Narrow" w:hAnsi="Times New Roman" w:cs="Times New Roman"/>
                <w:sz w:val="28"/>
                <w:szCs w:val="28"/>
              </w:rPr>
              <w:t>г. Минск</w:t>
            </w:r>
          </w:p>
          <w:p w14:paraId="3F311637" w14:textId="77777777" w:rsidR="006811FE" w:rsidRPr="00D91A66" w:rsidRDefault="006811FE" w:rsidP="006758E8">
            <w:pPr>
              <w:jc w:val="center"/>
              <w:rPr>
                <w:rFonts w:ascii="Times New Roman" w:eastAsia="Arial Narrow" w:hAnsi="Times New Roman" w:cs="Times New Roman"/>
                <w:sz w:val="28"/>
                <w:szCs w:val="28"/>
              </w:rPr>
            </w:pPr>
          </w:p>
        </w:tc>
        <w:tc>
          <w:tcPr>
            <w:tcW w:w="4448" w:type="dxa"/>
          </w:tcPr>
          <w:p w14:paraId="73BBDED5" w14:textId="6FC93A88" w:rsidR="006811FE" w:rsidRPr="00D91A66" w:rsidRDefault="00056886" w:rsidP="002F55A6">
            <w:pPr>
              <w:rPr>
                <w:rFonts w:ascii="Times New Roman" w:eastAsia="Arial Narrow" w:hAnsi="Times New Roman" w:cs="Times New Roman"/>
                <w:sz w:val="28"/>
                <w:szCs w:val="28"/>
              </w:rPr>
            </w:pPr>
            <w:r>
              <w:rPr>
                <w:rFonts w:ascii="Times New Roman" w:eastAsia="Arial Narrow" w:hAnsi="Times New Roman" w:cs="Times New Roman"/>
                <w:color w:val="000000"/>
                <w:sz w:val="28"/>
                <w:szCs w:val="28"/>
              </w:rPr>
              <w:t xml:space="preserve">УТВЕРЖДЕНА </w:t>
            </w:r>
            <w:r w:rsidR="00815EE1">
              <w:rPr>
                <w:rFonts w:ascii="Times New Roman" w:eastAsia="Arial Narrow" w:hAnsi="Times New Roman" w:cs="Times New Roman"/>
                <w:color w:val="000000"/>
                <w:sz w:val="28"/>
                <w:szCs w:val="28"/>
              </w:rPr>
              <w:t>приказом</w:t>
            </w:r>
            <w:r w:rsidR="00B03B5E">
              <w:rPr>
                <w:rFonts w:ascii="Times New Roman" w:eastAsia="Arial Narrow" w:hAnsi="Times New Roman" w:cs="Times New Roman"/>
                <w:color w:val="000000"/>
                <w:sz w:val="28"/>
                <w:szCs w:val="28"/>
              </w:rPr>
              <w:t xml:space="preserve"> от </w:t>
            </w:r>
            <w:r>
              <w:rPr>
                <w:rFonts w:ascii="Times New Roman" w:eastAsia="Arial Narrow" w:hAnsi="Times New Roman" w:cs="Times New Roman"/>
                <w:color w:val="000000"/>
                <w:sz w:val="28"/>
                <w:szCs w:val="28"/>
              </w:rPr>
              <w:t>28.12.2023</w:t>
            </w:r>
          </w:p>
        </w:tc>
      </w:tr>
    </w:tbl>
    <w:p w14:paraId="56A44AFC" w14:textId="77777777" w:rsidR="006811FE" w:rsidRPr="00D91A66" w:rsidRDefault="006811FE" w:rsidP="006811FE">
      <w:pPr>
        <w:spacing w:after="0" w:line="240" w:lineRule="auto"/>
        <w:rPr>
          <w:rFonts w:ascii="Times New Roman" w:eastAsia="Arial Narrow" w:hAnsi="Times New Roman" w:cs="Times New Roman"/>
          <w:sz w:val="28"/>
          <w:szCs w:val="28"/>
        </w:rPr>
      </w:pPr>
    </w:p>
    <w:p w14:paraId="77DD824E" w14:textId="77777777" w:rsidR="006811FE" w:rsidRPr="00D91A66" w:rsidRDefault="006811FE" w:rsidP="006811FE">
      <w:pPr>
        <w:spacing w:after="0" w:line="240" w:lineRule="auto"/>
        <w:rPr>
          <w:rFonts w:ascii="Times New Roman" w:eastAsia="Arial Narrow" w:hAnsi="Times New Roman" w:cs="Times New Roman"/>
          <w:sz w:val="28"/>
          <w:szCs w:val="28"/>
        </w:rPr>
      </w:pPr>
    </w:p>
    <w:p w14:paraId="07DCE599" w14:textId="10EBF2D6" w:rsidR="006811FE" w:rsidRPr="00D91A66" w:rsidRDefault="006811FE" w:rsidP="006811FE">
      <w:pPr>
        <w:spacing w:after="0" w:line="240" w:lineRule="auto"/>
        <w:jc w:val="center"/>
        <w:rPr>
          <w:rFonts w:ascii="Times New Roman" w:eastAsia="Arial Narrow" w:hAnsi="Times New Roman" w:cs="Times New Roman"/>
          <w:b/>
          <w:sz w:val="28"/>
          <w:szCs w:val="28"/>
        </w:rPr>
      </w:pPr>
      <w:r w:rsidRPr="00D91A66">
        <w:rPr>
          <w:rFonts w:ascii="Times New Roman" w:eastAsia="Arial Narrow" w:hAnsi="Times New Roman" w:cs="Times New Roman"/>
          <w:b/>
          <w:sz w:val="28"/>
          <w:szCs w:val="28"/>
        </w:rPr>
        <w:t>ПОЛИТИКА</w:t>
      </w:r>
    </w:p>
    <w:p w14:paraId="4060CA6A" w14:textId="77777777" w:rsidR="006811FE" w:rsidRPr="00D91A66" w:rsidRDefault="006811FE" w:rsidP="006811FE">
      <w:pPr>
        <w:spacing w:after="0" w:line="240" w:lineRule="auto"/>
        <w:jc w:val="center"/>
        <w:rPr>
          <w:rFonts w:ascii="Times New Roman" w:eastAsia="Arial Narrow" w:hAnsi="Times New Roman" w:cs="Times New Roman"/>
          <w:b/>
          <w:sz w:val="28"/>
          <w:szCs w:val="28"/>
        </w:rPr>
      </w:pPr>
      <w:r w:rsidRPr="00D91A66">
        <w:rPr>
          <w:rFonts w:ascii="Times New Roman" w:eastAsia="Arial Narrow" w:hAnsi="Times New Roman" w:cs="Times New Roman"/>
          <w:b/>
          <w:sz w:val="28"/>
          <w:szCs w:val="28"/>
        </w:rPr>
        <w:t xml:space="preserve"> обработки персональных данных в</w:t>
      </w:r>
    </w:p>
    <w:p w14:paraId="5C422850" w14:textId="77777777" w:rsidR="006811FE" w:rsidRPr="00D91A66" w:rsidRDefault="006811FE" w:rsidP="006811FE">
      <w:pPr>
        <w:widowControl w:val="0"/>
        <w:spacing w:after="0" w:line="240" w:lineRule="auto"/>
        <w:jc w:val="center"/>
        <w:rPr>
          <w:rFonts w:ascii="Times New Roman" w:eastAsia="Arial Narrow" w:hAnsi="Times New Roman" w:cs="Times New Roman"/>
          <w:b/>
          <w:sz w:val="28"/>
          <w:szCs w:val="28"/>
        </w:rPr>
      </w:pPr>
      <w:r w:rsidRPr="00D91A66">
        <w:rPr>
          <w:rFonts w:ascii="Times New Roman" w:eastAsia="Arial Narrow" w:hAnsi="Times New Roman" w:cs="Times New Roman"/>
          <w:b/>
          <w:sz w:val="28"/>
          <w:szCs w:val="28"/>
        </w:rPr>
        <w:t>обществе с ограниченной ответственностью «</w:t>
      </w:r>
      <w:proofErr w:type="spellStart"/>
      <w:r w:rsidRPr="00D91A66">
        <w:rPr>
          <w:rFonts w:ascii="Times New Roman" w:eastAsia="Arial Narrow" w:hAnsi="Times New Roman" w:cs="Times New Roman"/>
          <w:b/>
          <w:sz w:val="28"/>
          <w:szCs w:val="28"/>
        </w:rPr>
        <w:t>СиЭйИ</w:t>
      </w:r>
      <w:proofErr w:type="spellEnd"/>
      <w:r w:rsidRPr="00D91A66">
        <w:rPr>
          <w:rFonts w:ascii="Times New Roman" w:eastAsia="Arial Narrow" w:hAnsi="Times New Roman" w:cs="Times New Roman"/>
          <w:b/>
          <w:sz w:val="28"/>
          <w:szCs w:val="28"/>
        </w:rPr>
        <w:t xml:space="preserve"> Текнолоджи»</w:t>
      </w:r>
    </w:p>
    <w:p w14:paraId="71115CCD" w14:textId="77777777" w:rsidR="006811FE" w:rsidRPr="00D91A66" w:rsidRDefault="006811FE" w:rsidP="006811FE">
      <w:pPr>
        <w:spacing w:after="0" w:line="240" w:lineRule="auto"/>
        <w:jc w:val="both"/>
        <w:rPr>
          <w:rFonts w:ascii="Times New Roman" w:eastAsia="Arial Narrow" w:hAnsi="Times New Roman" w:cs="Times New Roman"/>
          <w:sz w:val="28"/>
          <w:szCs w:val="28"/>
        </w:rPr>
      </w:pPr>
    </w:p>
    <w:p w14:paraId="42221936" w14:textId="77777777" w:rsidR="006811FE" w:rsidRPr="00D91A66" w:rsidRDefault="006811FE" w:rsidP="006811FE">
      <w:pPr>
        <w:pBdr>
          <w:top w:val="nil"/>
          <w:left w:val="nil"/>
          <w:bottom w:val="nil"/>
          <w:right w:val="nil"/>
          <w:between w:val="nil"/>
        </w:pBdr>
        <w:spacing w:after="0" w:line="240" w:lineRule="auto"/>
        <w:jc w:val="center"/>
        <w:rPr>
          <w:rFonts w:ascii="Times New Roman" w:eastAsia="Arial Narrow" w:hAnsi="Times New Roman" w:cs="Times New Roman"/>
          <w:b/>
          <w:color w:val="000000"/>
          <w:sz w:val="28"/>
          <w:szCs w:val="28"/>
        </w:rPr>
      </w:pPr>
      <w:bookmarkStart w:id="0" w:name="_heading=h.gjdgxs" w:colFirst="0" w:colLast="0"/>
      <w:bookmarkEnd w:id="0"/>
      <w:r w:rsidRPr="00D91A66">
        <w:rPr>
          <w:rFonts w:ascii="Times New Roman" w:eastAsia="Arial Narrow" w:hAnsi="Times New Roman" w:cs="Times New Roman"/>
          <w:b/>
          <w:color w:val="000000"/>
          <w:sz w:val="28"/>
          <w:szCs w:val="28"/>
        </w:rPr>
        <w:t>1. Общие положения</w:t>
      </w:r>
    </w:p>
    <w:p w14:paraId="312E0675" w14:textId="77777777" w:rsidR="006811FE" w:rsidRPr="00D91A66" w:rsidRDefault="006811FE" w:rsidP="006811FE">
      <w:pPr>
        <w:pBdr>
          <w:top w:val="nil"/>
          <w:left w:val="nil"/>
          <w:bottom w:val="nil"/>
          <w:right w:val="nil"/>
          <w:between w:val="nil"/>
        </w:pBdr>
        <w:spacing w:after="0" w:line="240" w:lineRule="auto"/>
        <w:ind w:left="450"/>
        <w:rPr>
          <w:rFonts w:ascii="Times New Roman" w:eastAsia="Arial Narrow" w:hAnsi="Times New Roman" w:cs="Times New Roman"/>
          <w:b/>
          <w:color w:val="000000"/>
          <w:sz w:val="28"/>
          <w:szCs w:val="28"/>
        </w:rPr>
      </w:pPr>
    </w:p>
    <w:p w14:paraId="4DBA882D"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sz w:val="28"/>
          <w:szCs w:val="28"/>
        </w:rPr>
      </w:pPr>
      <w:r w:rsidRPr="00D91A66">
        <w:rPr>
          <w:rFonts w:ascii="Times New Roman" w:eastAsia="Arial Narrow" w:hAnsi="Times New Roman" w:cs="Times New Roman"/>
          <w:color w:val="000000"/>
          <w:sz w:val="28"/>
          <w:szCs w:val="28"/>
        </w:rPr>
        <w:t>1.1.</w:t>
      </w:r>
      <w:r w:rsidRPr="00D91A66">
        <w:rPr>
          <w:rFonts w:ascii="Times New Roman" w:eastAsia="Arial Narrow" w:hAnsi="Times New Roman" w:cs="Times New Roman"/>
          <w:sz w:val="28"/>
          <w:szCs w:val="28"/>
        </w:rPr>
        <w:t xml:space="preserve"> Настоящая Политика определяет основные положения, реализуемые при обработке персональных данных обществом с ограниченной ответственностью «</w:t>
      </w:r>
      <w:proofErr w:type="spellStart"/>
      <w:r w:rsidRPr="00D91A66">
        <w:rPr>
          <w:rFonts w:ascii="Times New Roman" w:eastAsia="Arial Narrow" w:hAnsi="Times New Roman" w:cs="Times New Roman"/>
          <w:sz w:val="28"/>
          <w:szCs w:val="28"/>
        </w:rPr>
        <w:t>СиЭйИ</w:t>
      </w:r>
      <w:proofErr w:type="spellEnd"/>
      <w:r w:rsidRPr="00D91A66">
        <w:rPr>
          <w:rFonts w:ascii="Times New Roman" w:eastAsia="Arial Narrow" w:hAnsi="Times New Roman" w:cs="Times New Roman"/>
          <w:sz w:val="28"/>
          <w:szCs w:val="28"/>
        </w:rPr>
        <w:t xml:space="preserve"> Текнолоджи», УНП: 193601751, (далее – Оператор).</w:t>
      </w:r>
    </w:p>
    <w:p w14:paraId="0806FFBE"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1.2. Целью принятия настоящей Политики является выполнение требований законодательства Республики Беларусь в области обработки и защиты персональных данных при их обработке.</w:t>
      </w:r>
    </w:p>
    <w:p w14:paraId="0F8DC3E3"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1.3. Настоящая Политика распространяется на все процессы Оператора, процедуры и операции, в рамках которых осуществляется обработка персональных данных, как с использованием средств автоматизации, так и без использования средств автоматизации.</w:t>
      </w:r>
    </w:p>
    <w:p w14:paraId="4CA0A738"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1.4. Действие настоящей Политики не распространяется на отношения, касающиеся случаев обработки персональных данных, отнесенных в установленном порядке к государственным секретам.</w:t>
      </w:r>
    </w:p>
    <w:p w14:paraId="4A3BDB52"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1.5. Настоящая Политика обязательна для применения всеми работниками Оператора, независимо от занимаемой ими должности, включая руководство Оператора, а также иными категориями субъектов персональных данных, которые указаны в тексте настоящей Политики.</w:t>
      </w:r>
    </w:p>
    <w:p w14:paraId="7559B9AB"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1.6. Настоящая Политика, а также все изменения и дополнения к ней принимаются и утверждаются в установленном у Оператора порядке и действуют до замены их новыми.</w:t>
      </w:r>
    </w:p>
    <w:p w14:paraId="0E34D002"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1.7. Ответственность за поддержание настоящей Политики в актуальном состоянии возлагается на лицо, ответственное за осуществление внутреннего контроля за обработкой персональных данных у Оператора, либо на иное лицо, определенное руководителем Оператора.</w:t>
      </w:r>
    </w:p>
    <w:p w14:paraId="1B1C8C02"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 xml:space="preserve">1.8. Изменения в настоящую Политику могут вноситься в случаях изменения законодательства Республики Беларусь о защите персональных данных и принятых в соответствии с ним нормативных правовых актов, существенного изменения в структуре процессов, в рамках которых осуществляется обработка персональных данных, изменения организационной структуры Оператора и полномочий участников процесса, а также по </w:t>
      </w:r>
      <w:r w:rsidRPr="00D91A66">
        <w:rPr>
          <w:rFonts w:ascii="Times New Roman" w:eastAsia="Arial Narrow" w:hAnsi="Times New Roman" w:cs="Times New Roman"/>
          <w:color w:val="000000"/>
          <w:sz w:val="28"/>
          <w:szCs w:val="28"/>
        </w:rPr>
        <w:lastRenderedPageBreak/>
        <w:t>результатам анализа инцидентов информационной безопасности, актуальности, достаточности и эффективности используемых мер обеспечения информационной безопасности, по результатам проведения внутренних аудитов информационной безопасности и других контрольных мероприятий, утвержденных локальными правовыми актами Оператора.</w:t>
      </w:r>
    </w:p>
    <w:p w14:paraId="3133F3CE"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1.9. В случае изменения законодательства Республики Беларусь о защите персональных данных и принятых в соответствии с ним нормативных правовых актов, настоящая Политика применяется в части, не противоречащей вновь принятым нормативным правовым документам до момента приведения ее положений в соответствие нормам изменившегося законодательства.</w:t>
      </w:r>
    </w:p>
    <w:p w14:paraId="311CFFD3"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1.10. Локальные правовые акты Оператора, затрагивающие вопросы обработки и защиты персональных данных, должны разрабатываться с учетом положений настоящей Политики и не противоречить им.</w:t>
      </w:r>
    </w:p>
    <w:p w14:paraId="408F2143"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FF0000"/>
          <w:sz w:val="28"/>
          <w:szCs w:val="28"/>
        </w:rPr>
      </w:pPr>
      <w:r w:rsidRPr="00D91A66">
        <w:rPr>
          <w:rFonts w:ascii="Times New Roman" w:eastAsia="Arial Narrow" w:hAnsi="Times New Roman" w:cs="Times New Roman"/>
          <w:color w:val="000000"/>
          <w:sz w:val="28"/>
          <w:szCs w:val="28"/>
        </w:rPr>
        <w:t>1.11. Настоящая Политика является общедоступной и подлежит распространению между всеми работниками Оператора, а также предоставлению всем заинтересованным.</w:t>
      </w:r>
    </w:p>
    <w:p w14:paraId="4DFBD87D" w14:textId="77777777" w:rsidR="006811FE" w:rsidRPr="00D91A66" w:rsidRDefault="006811FE" w:rsidP="006811FE">
      <w:pPr>
        <w:pBdr>
          <w:top w:val="nil"/>
          <w:left w:val="nil"/>
          <w:bottom w:val="nil"/>
          <w:right w:val="nil"/>
          <w:between w:val="nil"/>
        </w:pBdr>
        <w:spacing w:before="240" w:after="240" w:line="240" w:lineRule="auto"/>
        <w:ind w:left="360"/>
        <w:jc w:val="center"/>
        <w:rPr>
          <w:rFonts w:ascii="Times New Roman" w:eastAsia="Arial Narrow" w:hAnsi="Times New Roman" w:cs="Times New Roman"/>
          <w:b/>
          <w:color w:val="000000"/>
          <w:sz w:val="28"/>
          <w:szCs w:val="28"/>
        </w:rPr>
      </w:pPr>
      <w:r w:rsidRPr="00D91A66">
        <w:rPr>
          <w:rFonts w:ascii="Times New Roman" w:eastAsia="Arial Narrow" w:hAnsi="Times New Roman" w:cs="Times New Roman"/>
          <w:b/>
          <w:color w:val="000000"/>
          <w:sz w:val="28"/>
          <w:szCs w:val="28"/>
        </w:rPr>
        <w:t>2. Термины и определения</w:t>
      </w:r>
    </w:p>
    <w:p w14:paraId="51AD0262"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2.1.</w:t>
      </w:r>
      <w:r w:rsidRPr="00D91A66">
        <w:rPr>
          <w:rFonts w:ascii="Times New Roman" w:eastAsia="Arial Narrow" w:hAnsi="Times New Roman" w:cs="Times New Roman"/>
          <w:b/>
          <w:color w:val="000000"/>
          <w:sz w:val="28"/>
          <w:szCs w:val="28"/>
        </w:rPr>
        <w:t xml:space="preserve"> «Автоматизированная обработка персональных данных»</w:t>
      </w:r>
      <w:r w:rsidRPr="00D91A66">
        <w:rPr>
          <w:rFonts w:ascii="Times New Roman" w:eastAsia="Arial Narrow" w:hAnsi="Times New Roman" w:cs="Times New Roman"/>
          <w:color w:val="000000"/>
          <w:sz w:val="28"/>
          <w:szCs w:val="28"/>
        </w:rPr>
        <w:t xml:space="preserve"> – обработка персональных данных с помощью средств вычислительной техники;</w:t>
      </w:r>
    </w:p>
    <w:p w14:paraId="754154AC"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2.2.</w:t>
      </w:r>
      <w:r w:rsidRPr="00D91A66">
        <w:rPr>
          <w:rFonts w:ascii="Times New Roman" w:eastAsia="Arial Narrow" w:hAnsi="Times New Roman" w:cs="Times New Roman"/>
          <w:b/>
          <w:color w:val="000000"/>
          <w:sz w:val="28"/>
          <w:szCs w:val="28"/>
        </w:rPr>
        <w:t xml:space="preserve"> «Оператор»</w:t>
      </w:r>
      <w:r w:rsidRPr="00D91A66">
        <w:rPr>
          <w:rFonts w:ascii="Times New Roman" w:eastAsia="Arial Narrow" w:hAnsi="Times New Roman" w:cs="Times New Roman"/>
          <w:color w:val="000000"/>
          <w:sz w:val="28"/>
          <w:szCs w:val="28"/>
        </w:rPr>
        <w:t xml:space="preserve"> – </w:t>
      </w:r>
      <w:r w:rsidRPr="00D91A66">
        <w:rPr>
          <w:rFonts w:ascii="Times New Roman" w:eastAsia="Arial Narrow" w:hAnsi="Times New Roman" w:cs="Times New Roman"/>
          <w:sz w:val="28"/>
          <w:szCs w:val="28"/>
        </w:rPr>
        <w:t>общество с ограниченной ответственностью «</w:t>
      </w:r>
      <w:proofErr w:type="spellStart"/>
      <w:r w:rsidRPr="00D91A66">
        <w:rPr>
          <w:rFonts w:ascii="Times New Roman" w:eastAsia="Arial Narrow" w:hAnsi="Times New Roman" w:cs="Times New Roman"/>
          <w:sz w:val="28"/>
          <w:szCs w:val="28"/>
        </w:rPr>
        <w:t>СиЭйИ</w:t>
      </w:r>
      <w:proofErr w:type="spellEnd"/>
      <w:r w:rsidRPr="00D91A66">
        <w:rPr>
          <w:rFonts w:ascii="Times New Roman" w:eastAsia="Arial Narrow" w:hAnsi="Times New Roman" w:cs="Times New Roman"/>
          <w:sz w:val="28"/>
          <w:szCs w:val="28"/>
        </w:rPr>
        <w:t xml:space="preserve"> Текнолоджи», УНП: 193601751;</w:t>
      </w:r>
    </w:p>
    <w:p w14:paraId="665A39FA"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2.3.</w:t>
      </w:r>
      <w:r w:rsidRPr="00D91A66">
        <w:rPr>
          <w:rFonts w:ascii="Times New Roman" w:eastAsia="Arial Narrow" w:hAnsi="Times New Roman" w:cs="Times New Roman"/>
          <w:b/>
          <w:color w:val="000000"/>
          <w:sz w:val="28"/>
          <w:szCs w:val="28"/>
        </w:rPr>
        <w:t xml:space="preserve"> «Биометрические персональные данные»</w:t>
      </w:r>
      <w:r w:rsidRPr="00D91A66">
        <w:rPr>
          <w:rFonts w:ascii="Times New Roman" w:eastAsia="Arial Narrow" w:hAnsi="Times New Roman" w:cs="Times New Roman"/>
          <w:color w:val="000000"/>
          <w:sz w:val="28"/>
          <w:szCs w:val="28"/>
        </w:rPr>
        <w:t xml:space="preserve"> – информация, характеризующая физиологические и биологические особенности человека, которая используется для его уникальной идентификации (отпечатки пальцев рук, ладоней, радужная оболочка глаза, характеристики лица и его изображение и другое);</w:t>
      </w:r>
    </w:p>
    <w:p w14:paraId="2E6F1073"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2.4.</w:t>
      </w:r>
      <w:r w:rsidRPr="00D91A66">
        <w:rPr>
          <w:rFonts w:ascii="Times New Roman" w:eastAsia="Arial Narrow" w:hAnsi="Times New Roman" w:cs="Times New Roman"/>
          <w:b/>
          <w:color w:val="000000"/>
          <w:sz w:val="28"/>
          <w:szCs w:val="28"/>
        </w:rPr>
        <w:t xml:space="preserve"> «Блокирование персональных данных»</w:t>
      </w:r>
      <w:r w:rsidRPr="00D91A66">
        <w:rPr>
          <w:rFonts w:ascii="Times New Roman" w:eastAsia="Arial Narrow" w:hAnsi="Times New Roman" w:cs="Times New Roman"/>
          <w:color w:val="000000"/>
          <w:sz w:val="28"/>
          <w:szCs w:val="28"/>
        </w:rPr>
        <w:t xml:space="preserve"> – прекращение доступа к персональным данным без их удаления;</w:t>
      </w:r>
    </w:p>
    <w:p w14:paraId="75D6E371"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2.5.</w:t>
      </w:r>
      <w:r w:rsidRPr="00D91A66">
        <w:rPr>
          <w:rFonts w:ascii="Times New Roman" w:eastAsia="Arial Narrow" w:hAnsi="Times New Roman" w:cs="Times New Roman"/>
          <w:b/>
          <w:color w:val="000000"/>
          <w:sz w:val="28"/>
          <w:szCs w:val="28"/>
        </w:rPr>
        <w:t xml:space="preserve"> «Информационная система персональных данных»</w:t>
      </w:r>
      <w:r w:rsidRPr="00D91A66">
        <w:rPr>
          <w:rFonts w:ascii="Times New Roman" w:eastAsia="Arial Narrow" w:hAnsi="Times New Roman" w:cs="Times New Roman"/>
          <w:color w:val="000000"/>
          <w:sz w:val="28"/>
          <w:szCs w:val="28"/>
        </w:rPr>
        <w:t xml:space="preserve"> – совокупность содержащихся в базах данных персональных данных и обеспечивающих их обработку информационных технологий и технологических средств;</w:t>
      </w:r>
    </w:p>
    <w:p w14:paraId="4FE053D2"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2.6.</w:t>
      </w:r>
      <w:r w:rsidRPr="00D91A66">
        <w:rPr>
          <w:rFonts w:ascii="Times New Roman" w:eastAsia="Arial Narrow" w:hAnsi="Times New Roman" w:cs="Times New Roman"/>
          <w:b/>
          <w:color w:val="000000"/>
          <w:sz w:val="28"/>
          <w:szCs w:val="28"/>
        </w:rPr>
        <w:t xml:space="preserve"> «Обезличивание персональных данных»</w:t>
      </w:r>
      <w:r w:rsidRPr="00D91A66">
        <w:rPr>
          <w:rFonts w:ascii="Times New Roman" w:eastAsia="Arial Narrow" w:hAnsi="Times New Roman" w:cs="Times New Roman"/>
          <w:color w:val="000000"/>
          <w:sz w:val="28"/>
          <w:szCs w:val="28"/>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6BFC7D2C"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2.7.</w:t>
      </w:r>
      <w:r w:rsidRPr="00D91A66">
        <w:rPr>
          <w:rFonts w:ascii="Times New Roman" w:eastAsia="Arial Narrow" w:hAnsi="Times New Roman" w:cs="Times New Roman"/>
          <w:b/>
          <w:color w:val="000000"/>
          <w:sz w:val="28"/>
          <w:szCs w:val="28"/>
        </w:rPr>
        <w:t xml:space="preserve"> «Обработка персональных данных»</w:t>
      </w:r>
      <w:r w:rsidRPr="00D91A66">
        <w:rPr>
          <w:rFonts w:ascii="Times New Roman" w:eastAsia="Arial Narrow" w:hAnsi="Times New Roman" w:cs="Times New Roman"/>
          <w:color w:val="000000"/>
          <w:sz w:val="28"/>
          <w:szCs w:val="28"/>
        </w:rPr>
        <w:t xml:space="preserve"> –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
    <w:p w14:paraId="505AF1AD"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2.8.</w:t>
      </w:r>
      <w:r w:rsidRPr="00D91A66">
        <w:rPr>
          <w:rFonts w:ascii="Times New Roman" w:eastAsia="Arial Narrow" w:hAnsi="Times New Roman" w:cs="Times New Roman"/>
          <w:b/>
          <w:color w:val="000000"/>
          <w:sz w:val="28"/>
          <w:szCs w:val="28"/>
        </w:rPr>
        <w:t xml:space="preserve"> «Общедоступные персональные данные»</w:t>
      </w:r>
      <w:r w:rsidRPr="00D91A66">
        <w:rPr>
          <w:rFonts w:ascii="Times New Roman" w:eastAsia="Arial Narrow" w:hAnsi="Times New Roman" w:cs="Times New Roman"/>
          <w:color w:val="000000"/>
          <w:sz w:val="28"/>
          <w:szCs w:val="28"/>
        </w:rPr>
        <w:t xml:space="preserve"> – персональные данные, распространенные самим субъектом персональных данных либо с его согласия или распространенные в соответствии с требованиями законодательства;</w:t>
      </w:r>
    </w:p>
    <w:p w14:paraId="4BF65AE1"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lastRenderedPageBreak/>
        <w:t>2.9.</w:t>
      </w:r>
      <w:r w:rsidRPr="00D91A66">
        <w:rPr>
          <w:rFonts w:ascii="Times New Roman" w:eastAsia="Arial Narrow" w:hAnsi="Times New Roman" w:cs="Times New Roman"/>
          <w:b/>
          <w:color w:val="000000"/>
          <w:sz w:val="28"/>
          <w:szCs w:val="28"/>
        </w:rPr>
        <w:t xml:space="preserve"> «Персональные данные»</w:t>
      </w:r>
      <w:r w:rsidRPr="00D91A66">
        <w:rPr>
          <w:rFonts w:ascii="Times New Roman" w:eastAsia="Arial Narrow" w:hAnsi="Times New Roman" w:cs="Times New Roman"/>
          <w:color w:val="000000"/>
          <w:sz w:val="28"/>
          <w:szCs w:val="28"/>
        </w:rPr>
        <w:t xml:space="preserve"> – любая информация, относящаяся к идентифицированному физическому лицу или физическому лицу, которое может быть идентифицировано;</w:t>
      </w:r>
    </w:p>
    <w:p w14:paraId="45094C32"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2.11.</w:t>
      </w:r>
      <w:r w:rsidRPr="00D91A66">
        <w:rPr>
          <w:rFonts w:ascii="Times New Roman" w:eastAsia="Arial Narrow" w:hAnsi="Times New Roman" w:cs="Times New Roman"/>
          <w:b/>
          <w:color w:val="000000"/>
          <w:sz w:val="28"/>
          <w:szCs w:val="28"/>
        </w:rPr>
        <w:t xml:space="preserve"> «Предоставление персональных данных»</w:t>
      </w:r>
      <w:r w:rsidRPr="00D91A66">
        <w:rPr>
          <w:rFonts w:ascii="Times New Roman" w:eastAsia="Arial Narrow" w:hAnsi="Times New Roman" w:cs="Times New Roman"/>
          <w:color w:val="000000"/>
          <w:sz w:val="28"/>
          <w:szCs w:val="28"/>
        </w:rPr>
        <w:t xml:space="preserve"> – действия, направленные на ознакомление с персональными данными определенных лица или круга лиц;</w:t>
      </w:r>
    </w:p>
    <w:p w14:paraId="10BCE791"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2.12.</w:t>
      </w:r>
      <w:r w:rsidRPr="00D91A66">
        <w:rPr>
          <w:rFonts w:ascii="Times New Roman" w:eastAsia="Arial Narrow" w:hAnsi="Times New Roman" w:cs="Times New Roman"/>
          <w:b/>
          <w:color w:val="000000"/>
          <w:sz w:val="28"/>
          <w:szCs w:val="28"/>
        </w:rPr>
        <w:t xml:space="preserve"> «Распространение персональных данных»</w:t>
      </w:r>
      <w:r w:rsidRPr="00D91A66">
        <w:rPr>
          <w:rFonts w:ascii="Times New Roman" w:eastAsia="Arial Narrow" w:hAnsi="Times New Roman" w:cs="Times New Roman"/>
          <w:color w:val="000000"/>
          <w:sz w:val="28"/>
          <w:szCs w:val="28"/>
        </w:rPr>
        <w:t xml:space="preserve"> – действия, направленные на ознакомление с персональными данными неопределенного круга лиц;</w:t>
      </w:r>
    </w:p>
    <w:p w14:paraId="3A0C7181"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2.13.</w:t>
      </w:r>
      <w:r w:rsidRPr="00D91A66">
        <w:rPr>
          <w:rFonts w:ascii="Times New Roman" w:eastAsia="Arial Narrow" w:hAnsi="Times New Roman" w:cs="Times New Roman"/>
          <w:b/>
          <w:color w:val="000000"/>
          <w:sz w:val="28"/>
          <w:szCs w:val="28"/>
        </w:rPr>
        <w:t xml:space="preserve"> «Специальные персональные данные»</w:t>
      </w:r>
      <w:r w:rsidRPr="00D91A66">
        <w:rPr>
          <w:rFonts w:ascii="Times New Roman" w:eastAsia="Arial Narrow" w:hAnsi="Times New Roman" w:cs="Times New Roman"/>
          <w:color w:val="000000"/>
          <w:sz w:val="28"/>
          <w:szCs w:val="28"/>
        </w:rPr>
        <w:t xml:space="preserve"> – персональные данные, касающиеся расовой или национальной принадлежности, политических взглядов, членства в профессиональных союзах, религиозных или других убеждений, здоровья или половой жизни, привлечения к административной или уголовной ответственности, а также биометрические и генетические персональные данные;</w:t>
      </w:r>
    </w:p>
    <w:p w14:paraId="0A6B34D0"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2.14.</w:t>
      </w:r>
      <w:r w:rsidRPr="00D91A66">
        <w:rPr>
          <w:rFonts w:ascii="Times New Roman" w:eastAsia="Arial Narrow" w:hAnsi="Times New Roman" w:cs="Times New Roman"/>
          <w:b/>
          <w:color w:val="000000"/>
          <w:sz w:val="28"/>
          <w:szCs w:val="28"/>
        </w:rPr>
        <w:t xml:space="preserve"> «Субъект персональных данных»</w:t>
      </w:r>
      <w:r w:rsidRPr="00D91A66">
        <w:rPr>
          <w:rFonts w:ascii="Times New Roman" w:eastAsia="Arial Narrow" w:hAnsi="Times New Roman" w:cs="Times New Roman"/>
          <w:color w:val="000000"/>
          <w:sz w:val="28"/>
          <w:szCs w:val="28"/>
        </w:rPr>
        <w:t xml:space="preserve"> – физическое лицо, в отношении которого осуществляется обработка персональных данных;</w:t>
      </w:r>
    </w:p>
    <w:p w14:paraId="4DD5C5F6"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2.15.</w:t>
      </w:r>
      <w:r w:rsidRPr="00D91A66">
        <w:rPr>
          <w:rFonts w:ascii="Times New Roman" w:eastAsia="Arial Narrow" w:hAnsi="Times New Roman" w:cs="Times New Roman"/>
          <w:b/>
          <w:color w:val="000000"/>
          <w:sz w:val="28"/>
          <w:szCs w:val="28"/>
        </w:rPr>
        <w:t xml:space="preserve"> «Трансграничная передача персональных данных»</w:t>
      </w:r>
      <w:r w:rsidRPr="00D91A66">
        <w:rPr>
          <w:rFonts w:ascii="Times New Roman" w:eastAsia="Arial Narrow" w:hAnsi="Times New Roman" w:cs="Times New Roman"/>
          <w:color w:val="000000"/>
          <w:sz w:val="28"/>
          <w:szCs w:val="28"/>
        </w:rPr>
        <w:t xml:space="preserve"> – передача персональных данных на территорию иностранного государства;</w:t>
      </w:r>
    </w:p>
    <w:p w14:paraId="1D184343"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2.16.</w:t>
      </w:r>
      <w:r w:rsidRPr="00D91A66">
        <w:rPr>
          <w:rFonts w:ascii="Times New Roman" w:eastAsia="Arial Narrow" w:hAnsi="Times New Roman" w:cs="Times New Roman"/>
          <w:b/>
          <w:color w:val="000000"/>
          <w:sz w:val="28"/>
          <w:szCs w:val="28"/>
        </w:rPr>
        <w:t xml:space="preserve"> «Удаление персональных данных»</w:t>
      </w:r>
      <w:r w:rsidRPr="00D91A66">
        <w:rPr>
          <w:rFonts w:ascii="Times New Roman" w:eastAsia="Arial Narrow" w:hAnsi="Times New Roman" w:cs="Times New Roman"/>
          <w:color w:val="000000"/>
          <w:sz w:val="28"/>
          <w:szCs w:val="28"/>
        </w:rPr>
        <w:t xml:space="preserve"> – действия, в результате которых становится невозможным восстановить персональные данные в информационных ресурсах (системах), содержащих персональные данные, и (или) в результате которых уничтожаются материальные носители персональных данных;</w:t>
      </w:r>
    </w:p>
    <w:p w14:paraId="46D93376"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2.17.</w:t>
      </w:r>
      <w:r w:rsidRPr="00D91A66">
        <w:rPr>
          <w:rFonts w:ascii="Times New Roman" w:eastAsia="Arial Narrow" w:hAnsi="Times New Roman" w:cs="Times New Roman"/>
          <w:b/>
          <w:color w:val="000000"/>
          <w:sz w:val="28"/>
          <w:szCs w:val="28"/>
        </w:rPr>
        <w:t xml:space="preserve"> «Уполномоченное лицо»</w:t>
      </w:r>
      <w:r w:rsidRPr="00D91A66">
        <w:rPr>
          <w:rFonts w:ascii="Times New Roman" w:eastAsia="Arial Narrow" w:hAnsi="Times New Roman" w:cs="Times New Roman"/>
          <w:color w:val="000000"/>
          <w:sz w:val="28"/>
          <w:szCs w:val="28"/>
        </w:rPr>
        <w:t xml:space="preserve"> – государственный орган, юридическое лицо Республики Беларусь, иная организация, физическое лицо, которые в соответствии с актом законодательства, решением государственного органа, являющегося оператором, либо на основании договора с Оператором осуществляют обработку персональных данных от имени оператора или в его интересах;</w:t>
      </w:r>
    </w:p>
    <w:p w14:paraId="159812B5"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2.18.</w:t>
      </w:r>
      <w:r w:rsidRPr="00D91A66">
        <w:rPr>
          <w:rFonts w:ascii="Times New Roman" w:eastAsia="Arial Narrow" w:hAnsi="Times New Roman" w:cs="Times New Roman"/>
          <w:b/>
          <w:color w:val="000000"/>
          <w:sz w:val="28"/>
          <w:szCs w:val="28"/>
        </w:rPr>
        <w:t xml:space="preserve"> «Физическое лицо, которое может быть идентифицировано»</w:t>
      </w:r>
      <w:r w:rsidRPr="00D91A66">
        <w:rPr>
          <w:rFonts w:ascii="Times New Roman" w:eastAsia="Arial Narrow" w:hAnsi="Times New Roman" w:cs="Times New Roman"/>
          <w:color w:val="000000"/>
          <w:sz w:val="28"/>
          <w:szCs w:val="28"/>
        </w:rPr>
        <w:t xml:space="preserve"> – физическое лицо, которое может быть прямо или косвенно определено, в частности через фамилию, собственное имя, отчество, дату рождения, идентификационный номер либо через один или несколько признаков, характерных для его физической, психологической, умственной, экономической, культурной или социальной идентичности;</w:t>
      </w:r>
    </w:p>
    <w:p w14:paraId="06125F42"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2.19.</w:t>
      </w:r>
      <w:r w:rsidRPr="00D91A66">
        <w:rPr>
          <w:rFonts w:ascii="Times New Roman" w:eastAsia="Arial Narrow" w:hAnsi="Times New Roman" w:cs="Times New Roman"/>
          <w:b/>
          <w:color w:val="000000"/>
          <w:sz w:val="28"/>
          <w:szCs w:val="28"/>
        </w:rPr>
        <w:t xml:space="preserve"> «Закон «О персональных данных»»</w:t>
      </w:r>
      <w:sdt>
        <w:sdtPr>
          <w:rPr>
            <w:rFonts w:ascii="Times New Roman" w:hAnsi="Times New Roman" w:cs="Times New Roman"/>
            <w:sz w:val="28"/>
            <w:szCs w:val="28"/>
          </w:rPr>
          <w:tag w:val="goog_rdk_3"/>
          <w:id w:val="-1991399051"/>
        </w:sdtPr>
        <w:sdtEndPr/>
        <w:sdtContent>
          <w:r w:rsidRPr="00D91A66">
            <w:rPr>
              <w:rFonts w:ascii="Times New Roman" w:eastAsia="Arial" w:hAnsi="Times New Roman" w:cs="Times New Roman"/>
              <w:color w:val="000000"/>
              <w:sz w:val="28"/>
              <w:szCs w:val="28"/>
            </w:rPr>
            <w:t xml:space="preserve"> – Закон Республики Беларусь от 07.05.2021 №99-З «О защите персональных данных».</w:t>
          </w:r>
        </w:sdtContent>
      </w:sdt>
    </w:p>
    <w:p w14:paraId="09DD0E9E" w14:textId="77777777" w:rsidR="006811FE" w:rsidRPr="00D91A66" w:rsidRDefault="006811FE" w:rsidP="006811FE">
      <w:pPr>
        <w:pBdr>
          <w:top w:val="nil"/>
          <w:left w:val="nil"/>
          <w:bottom w:val="nil"/>
          <w:right w:val="nil"/>
          <w:between w:val="nil"/>
        </w:pBdr>
        <w:spacing w:before="240" w:after="240" w:line="240" w:lineRule="auto"/>
        <w:ind w:left="360"/>
        <w:jc w:val="center"/>
        <w:rPr>
          <w:rFonts w:ascii="Times New Roman" w:eastAsia="Arial Narrow" w:hAnsi="Times New Roman" w:cs="Times New Roman"/>
          <w:b/>
          <w:color w:val="000000"/>
          <w:sz w:val="28"/>
          <w:szCs w:val="28"/>
        </w:rPr>
      </w:pPr>
      <w:r w:rsidRPr="00D91A66">
        <w:rPr>
          <w:rFonts w:ascii="Times New Roman" w:eastAsia="Arial Narrow" w:hAnsi="Times New Roman" w:cs="Times New Roman"/>
          <w:b/>
          <w:color w:val="000000"/>
          <w:sz w:val="28"/>
          <w:szCs w:val="28"/>
        </w:rPr>
        <w:t>3. Цели и общие принципы обработки персональных данных</w:t>
      </w:r>
      <w:r w:rsidRPr="00D91A66">
        <w:rPr>
          <w:rFonts w:ascii="Times New Roman" w:eastAsia="Arial Narrow" w:hAnsi="Times New Roman" w:cs="Times New Roman"/>
          <w:b/>
          <w:sz w:val="28"/>
          <w:szCs w:val="28"/>
        </w:rPr>
        <w:t>. Объем обрабатываемых персональных данных, категории субъектов персональных данных, сроки обработки персональных данных</w:t>
      </w:r>
    </w:p>
    <w:p w14:paraId="00867A40"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 xml:space="preserve">3.1. 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 Обработка </w:t>
      </w:r>
      <w:r w:rsidRPr="00D91A66">
        <w:rPr>
          <w:rFonts w:ascii="Times New Roman" w:eastAsia="Arial Narrow" w:hAnsi="Times New Roman" w:cs="Times New Roman"/>
          <w:color w:val="000000"/>
          <w:sz w:val="28"/>
          <w:szCs w:val="28"/>
        </w:rPr>
        <w:lastRenderedPageBreak/>
        <w:t>персональных данных должна ограничиваться достижением конкретных, заранее заявленных законных целей. </w:t>
      </w:r>
    </w:p>
    <w:p w14:paraId="420C9B3A" w14:textId="77777777" w:rsidR="006811FE" w:rsidRPr="00D91A66" w:rsidRDefault="006811FE" w:rsidP="006811FE">
      <w:pPr>
        <w:spacing w:after="0" w:line="240" w:lineRule="auto"/>
        <w:ind w:firstLine="720"/>
        <w:jc w:val="both"/>
        <w:rPr>
          <w:rFonts w:ascii="Times New Roman" w:eastAsia="Arial Narrow" w:hAnsi="Times New Roman" w:cs="Times New Roman"/>
          <w:sz w:val="28"/>
          <w:szCs w:val="28"/>
        </w:rPr>
      </w:pPr>
      <w:r w:rsidRPr="00D91A66">
        <w:rPr>
          <w:rFonts w:ascii="Times New Roman" w:eastAsia="Arial Narrow" w:hAnsi="Times New Roman" w:cs="Times New Roman"/>
          <w:sz w:val="28"/>
          <w:szCs w:val="28"/>
        </w:rP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 Конкретный перечень и объем обрабатываемых персональных данных по каждой из категорий субъектов персональных данных, указанных в настоящем разделе Политики, также может дополнительно определяться Оператором в его локальных правовых актах. </w:t>
      </w:r>
    </w:p>
    <w:p w14:paraId="78ABDFD4"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sz w:val="28"/>
          <w:szCs w:val="28"/>
        </w:rPr>
      </w:pPr>
      <w:r w:rsidRPr="00D91A66">
        <w:rPr>
          <w:rFonts w:ascii="Times New Roman" w:eastAsia="Arial Narrow" w:hAnsi="Times New Roman" w:cs="Times New Roman"/>
          <w:color w:val="000000"/>
          <w:sz w:val="28"/>
          <w:szCs w:val="28"/>
        </w:rPr>
        <w:t xml:space="preserve">3.2. </w:t>
      </w:r>
      <w:r w:rsidRPr="00D91A66">
        <w:rPr>
          <w:rFonts w:ascii="Times New Roman" w:eastAsia="Arial Narrow" w:hAnsi="Times New Roman" w:cs="Times New Roman"/>
          <w:sz w:val="28"/>
          <w:szCs w:val="28"/>
        </w:rPr>
        <w:t>Обработка персональных данных осуществляется Оператором в целях, сроках и объеме, а также в отношении категорий субъектов персональных данных согласно Приложению 1 к настоящей Политике.</w:t>
      </w:r>
    </w:p>
    <w:p w14:paraId="74B6B290" w14:textId="77777777" w:rsidR="006811FE" w:rsidRPr="00D91A66" w:rsidRDefault="006811FE" w:rsidP="006811FE">
      <w:pPr>
        <w:shd w:val="clear" w:color="auto" w:fill="FFFFFF"/>
        <w:spacing w:after="0" w:line="240" w:lineRule="auto"/>
        <w:jc w:val="both"/>
        <w:rPr>
          <w:rFonts w:ascii="Times New Roman" w:eastAsia="Arial Narrow" w:hAnsi="Times New Roman" w:cs="Times New Roman"/>
          <w:sz w:val="28"/>
          <w:szCs w:val="28"/>
        </w:rPr>
      </w:pPr>
    </w:p>
    <w:p w14:paraId="1FED238B"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3.3. Оператор осуществляет обработку персональных данных на основе следующих принципов:</w:t>
      </w:r>
    </w:p>
    <w:p w14:paraId="67794E41" w14:textId="77777777" w:rsidR="006811FE" w:rsidRPr="00D91A66" w:rsidRDefault="006811FE" w:rsidP="006811FE">
      <w:pPr>
        <w:numPr>
          <w:ilvl w:val="0"/>
          <w:numId w:val="1"/>
        </w:numPr>
        <w:pBdr>
          <w:top w:val="nil"/>
          <w:left w:val="nil"/>
          <w:bottom w:val="nil"/>
          <w:right w:val="nil"/>
          <w:between w:val="nil"/>
        </w:pBdr>
        <w:spacing w:after="0" w:line="240" w:lineRule="auto"/>
        <w:ind w:left="0" w:firstLine="708"/>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законности, добросовестности, справедливости и конфиденциальности при обработке персональных данных;</w:t>
      </w:r>
    </w:p>
    <w:p w14:paraId="33BC0DBF" w14:textId="77777777" w:rsidR="006811FE" w:rsidRPr="00D91A66" w:rsidRDefault="006811FE" w:rsidP="006811FE">
      <w:pPr>
        <w:numPr>
          <w:ilvl w:val="0"/>
          <w:numId w:val="1"/>
        </w:numPr>
        <w:pBdr>
          <w:top w:val="nil"/>
          <w:left w:val="nil"/>
          <w:bottom w:val="nil"/>
          <w:right w:val="nil"/>
          <w:between w:val="nil"/>
        </w:pBdr>
        <w:spacing w:after="0" w:line="240" w:lineRule="auto"/>
        <w:ind w:left="0" w:firstLine="708"/>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законности целей и способов обработки персональных данных;</w:t>
      </w:r>
    </w:p>
    <w:p w14:paraId="50683513" w14:textId="77777777" w:rsidR="006811FE" w:rsidRPr="00D91A66" w:rsidRDefault="006811FE" w:rsidP="006811FE">
      <w:pPr>
        <w:numPr>
          <w:ilvl w:val="0"/>
          <w:numId w:val="1"/>
        </w:numPr>
        <w:pBdr>
          <w:top w:val="nil"/>
          <w:left w:val="nil"/>
          <w:bottom w:val="nil"/>
          <w:right w:val="nil"/>
          <w:between w:val="nil"/>
        </w:pBdr>
        <w:spacing w:after="0" w:line="240" w:lineRule="auto"/>
        <w:ind w:left="0" w:firstLine="708"/>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14:paraId="48C8E7D4" w14:textId="77777777" w:rsidR="006811FE" w:rsidRPr="00D91A66" w:rsidRDefault="006811FE" w:rsidP="006811FE">
      <w:pPr>
        <w:numPr>
          <w:ilvl w:val="0"/>
          <w:numId w:val="1"/>
        </w:numPr>
        <w:pBdr>
          <w:top w:val="nil"/>
          <w:left w:val="nil"/>
          <w:bottom w:val="nil"/>
          <w:right w:val="nil"/>
          <w:between w:val="nil"/>
        </w:pBdr>
        <w:spacing w:after="0" w:line="240" w:lineRule="auto"/>
        <w:ind w:left="0" w:firstLine="708"/>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14:paraId="5E728642" w14:textId="77777777" w:rsidR="006811FE" w:rsidRPr="00D91A66" w:rsidRDefault="006811FE" w:rsidP="006811FE">
      <w:pPr>
        <w:numPr>
          <w:ilvl w:val="0"/>
          <w:numId w:val="1"/>
        </w:numPr>
        <w:pBdr>
          <w:top w:val="nil"/>
          <w:left w:val="nil"/>
          <w:bottom w:val="nil"/>
          <w:right w:val="nil"/>
          <w:between w:val="nil"/>
        </w:pBdr>
        <w:spacing w:after="0" w:line="240" w:lineRule="auto"/>
        <w:ind w:left="0" w:firstLine="708"/>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6F4EFB24" w14:textId="77777777" w:rsidR="006811FE" w:rsidRPr="00D91A66" w:rsidRDefault="006811FE" w:rsidP="006811FE">
      <w:pPr>
        <w:pBdr>
          <w:top w:val="nil"/>
          <w:left w:val="nil"/>
          <w:bottom w:val="nil"/>
          <w:right w:val="nil"/>
          <w:between w:val="nil"/>
        </w:pBdr>
        <w:spacing w:before="240" w:after="240" w:line="240" w:lineRule="auto"/>
        <w:ind w:left="360"/>
        <w:jc w:val="center"/>
        <w:rPr>
          <w:rFonts w:ascii="Times New Roman" w:eastAsia="Arial Narrow" w:hAnsi="Times New Roman" w:cs="Times New Roman"/>
          <w:b/>
          <w:color w:val="000000"/>
          <w:sz w:val="28"/>
          <w:szCs w:val="28"/>
        </w:rPr>
      </w:pPr>
      <w:r w:rsidRPr="00D91A66">
        <w:rPr>
          <w:rFonts w:ascii="Times New Roman" w:eastAsia="Arial Narrow" w:hAnsi="Times New Roman" w:cs="Times New Roman"/>
          <w:b/>
          <w:sz w:val="28"/>
          <w:szCs w:val="28"/>
        </w:rPr>
        <w:t>4</w:t>
      </w:r>
      <w:r w:rsidRPr="00D91A66">
        <w:rPr>
          <w:rFonts w:ascii="Times New Roman" w:eastAsia="Arial Narrow" w:hAnsi="Times New Roman" w:cs="Times New Roman"/>
          <w:b/>
          <w:color w:val="000000"/>
          <w:sz w:val="28"/>
          <w:szCs w:val="28"/>
        </w:rPr>
        <w:t>. Права субъектов персональных данных</w:t>
      </w:r>
    </w:p>
    <w:p w14:paraId="440595C8"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sz w:val="28"/>
          <w:szCs w:val="28"/>
        </w:rPr>
        <w:t>4</w:t>
      </w:r>
      <w:r w:rsidRPr="00D91A66">
        <w:rPr>
          <w:rFonts w:ascii="Times New Roman" w:eastAsia="Arial Narrow" w:hAnsi="Times New Roman" w:cs="Times New Roman"/>
          <w:color w:val="000000"/>
          <w:sz w:val="28"/>
          <w:szCs w:val="28"/>
        </w:rPr>
        <w:t>.1. Субъект персональных данных вправе:</w:t>
      </w:r>
    </w:p>
    <w:p w14:paraId="254FF43F" w14:textId="77777777" w:rsidR="006811FE" w:rsidRPr="00D91A66" w:rsidRDefault="006811FE" w:rsidP="006811FE">
      <w:pPr>
        <w:numPr>
          <w:ilvl w:val="0"/>
          <w:numId w:val="2"/>
        </w:numPr>
        <w:pBdr>
          <w:top w:val="nil"/>
          <w:left w:val="nil"/>
          <w:bottom w:val="nil"/>
          <w:right w:val="nil"/>
          <w:between w:val="nil"/>
        </w:pBdr>
        <w:spacing w:after="0" w:line="240" w:lineRule="auto"/>
        <w:ind w:left="0" w:firstLine="708"/>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получать информацию, касающуюся обработки его персональных данных, содержащих:</w:t>
      </w:r>
    </w:p>
    <w:p w14:paraId="0759DF85" w14:textId="77777777" w:rsidR="006811FE" w:rsidRPr="00D91A66" w:rsidRDefault="006811FE" w:rsidP="006811FE">
      <w:pPr>
        <w:pBdr>
          <w:top w:val="nil"/>
          <w:left w:val="nil"/>
          <w:bottom w:val="nil"/>
          <w:right w:val="nil"/>
          <w:between w:val="nil"/>
        </w:pBdr>
        <w:spacing w:after="0" w:line="240" w:lineRule="auto"/>
        <w:ind w:firstLine="708"/>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 xml:space="preserve"> наименование (фамилию, собственное имя, отчество (если таковое имеется)) и место нахождения (адрес места жительства (места пребывания)) оператора;</w:t>
      </w:r>
    </w:p>
    <w:p w14:paraId="1DE0A17F" w14:textId="77777777" w:rsidR="006811FE" w:rsidRPr="00D91A66" w:rsidRDefault="006811FE" w:rsidP="006811FE">
      <w:pPr>
        <w:pBdr>
          <w:top w:val="nil"/>
          <w:left w:val="nil"/>
          <w:bottom w:val="nil"/>
          <w:right w:val="nil"/>
          <w:between w:val="nil"/>
        </w:pBdr>
        <w:spacing w:after="0" w:line="240" w:lineRule="auto"/>
        <w:ind w:firstLine="708"/>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подтверждение факта обработки персональных данных оператором (уполномоченным лицом);</w:t>
      </w:r>
    </w:p>
    <w:p w14:paraId="4DA0571C" w14:textId="77777777" w:rsidR="006811FE" w:rsidRPr="00D91A66" w:rsidRDefault="006811FE" w:rsidP="006811FE">
      <w:pPr>
        <w:pBdr>
          <w:top w:val="nil"/>
          <w:left w:val="nil"/>
          <w:bottom w:val="nil"/>
          <w:right w:val="nil"/>
          <w:between w:val="nil"/>
        </w:pBdr>
        <w:spacing w:after="0" w:line="240" w:lineRule="auto"/>
        <w:ind w:firstLine="708"/>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его персональные данные и источник их получения;</w:t>
      </w:r>
    </w:p>
    <w:p w14:paraId="1B3A9C13" w14:textId="77777777" w:rsidR="006811FE" w:rsidRPr="00D91A66" w:rsidRDefault="006811FE" w:rsidP="006811FE">
      <w:pPr>
        <w:pBdr>
          <w:top w:val="nil"/>
          <w:left w:val="nil"/>
          <w:bottom w:val="nil"/>
          <w:right w:val="nil"/>
          <w:between w:val="nil"/>
        </w:pBdr>
        <w:spacing w:after="0" w:line="240" w:lineRule="auto"/>
        <w:ind w:left="708"/>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правовые основания и цели обработки персональных данных;</w:t>
      </w:r>
    </w:p>
    <w:p w14:paraId="328242A5" w14:textId="77777777" w:rsidR="006811FE" w:rsidRPr="00D91A66" w:rsidRDefault="006811FE" w:rsidP="006811FE">
      <w:pPr>
        <w:pBdr>
          <w:top w:val="nil"/>
          <w:left w:val="nil"/>
          <w:bottom w:val="nil"/>
          <w:right w:val="nil"/>
          <w:between w:val="nil"/>
        </w:pBdr>
        <w:spacing w:after="0" w:line="240" w:lineRule="auto"/>
        <w:ind w:left="708"/>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срок, на который дано его согласие;</w:t>
      </w:r>
    </w:p>
    <w:p w14:paraId="4A438131" w14:textId="77777777" w:rsidR="006811FE" w:rsidRPr="00D91A66" w:rsidRDefault="006811FE" w:rsidP="006811FE">
      <w:pPr>
        <w:pBdr>
          <w:top w:val="nil"/>
          <w:left w:val="nil"/>
          <w:bottom w:val="nil"/>
          <w:right w:val="nil"/>
          <w:between w:val="nil"/>
        </w:pBdr>
        <w:spacing w:after="0" w:line="240" w:lineRule="auto"/>
        <w:ind w:firstLine="708"/>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наименование и место нахождения уполномоченного лица, которое является государственным органом, юридическим лицом Республики Беларусь, иной организацией, если обработка персональных данных поручена такому лицу;</w:t>
      </w:r>
    </w:p>
    <w:p w14:paraId="1AC0190F" w14:textId="77777777" w:rsidR="006811FE" w:rsidRPr="00D91A66" w:rsidRDefault="006811FE" w:rsidP="006811FE">
      <w:pPr>
        <w:pBdr>
          <w:top w:val="nil"/>
          <w:left w:val="nil"/>
          <w:bottom w:val="nil"/>
          <w:right w:val="nil"/>
          <w:between w:val="nil"/>
        </w:pBdr>
        <w:spacing w:after="0" w:line="240" w:lineRule="auto"/>
        <w:ind w:left="708"/>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иную информацию, предусмотренную законодательством.</w:t>
      </w:r>
    </w:p>
    <w:p w14:paraId="568E0946" w14:textId="77777777" w:rsidR="006811FE" w:rsidRPr="00D91A66" w:rsidRDefault="006811FE" w:rsidP="006811FE">
      <w:pPr>
        <w:numPr>
          <w:ilvl w:val="0"/>
          <w:numId w:val="2"/>
        </w:numPr>
        <w:pBdr>
          <w:top w:val="nil"/>
          <w:left w:val="nil"/>
          <w:bottom w:val="nil"/>
          <w:right w:val="nil"/>
          <w:between w:val="nil"/>
        </w:pBdr>
        <w:spacing w:after="0" w:line="240" w:lineRule="auto"/>
        <w:ind w:left="0" w:firstLine="708"/>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lastRenderedPageBreak/>
        <w:t>потребовать изменить свои персональные данные, обрабатываемые Оператором, либо дополнить их;</w:t>
      </w:r>
    </w:p>
    <w:p w14:paraId="22069E72" w14:textId="77777777" w:rsidR="006811FE" w:rsidRPr="00D91A66" w:rsidRDefault="006811FE" w:rsidP="006811FE">
      <w:pPr>
        <w:numPr>
          <w:ilvl w:val="0"/>
          <w:numId w:val="2"/>
        </w:numPr>
        <w:pBdr>
          <w:top w:val="nil"/>
          <w:left w:val="nil"/>
          <w:bottom w:val="nil"/>
          <w:right w:val="nil"/>
          <w:between w:val="nil"/>
        </w:pBdr>
        <w:spacing w:after="0" w:line="240" w:lineRule="auto"/>
        <w:ind w:left="0" w:firstLine="708"/>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требовать прекращения обработки персональных данных и (или) их удаления. Оператор прекратит обработку персональных данных субъекта персональных данных, кроме случаев, когда в соответствии с Законом «О персональных данных» обработка не требует согласия субъекта персональных данных. Оператор удалит персональные данные, а также обеспечит их удаление уполномоченным лицом, кроме случаев, когда это технически невозможно, либо дальнейшая обработка персональных данных необходима для соблюдения Оператором, уполномоченным лицом законодательства.</w:t>
      </w:r>
    </w:p>
    <w:p w14:paraId="72F930FC" w14:textId="77777777" w:rsidR="006811FE" w:rsidRPr="00D91A66" w:rsidRDefault="006811FE" w:rsidP="006811FE">
      <w:pPr>
        <w:pBdr>
          <w:top w:val="nil"/>
          <w:left w:val="nil"/>
          <w:bottom w:val="nil"/>
          <w:right w:val="nil"/>
          <w:between w:val="nil"/>
        </w:pBdr>
        <w:spacing w:after="0" w:line="240" w:lineRule="auto"/>
        <w:ind w:firstLine="708"/>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Для реализации вышеуказанных прав субъекту персональных данных необходимо подать заявление Оператору в письменном виде.</w:t>
      </w:r>
    </w:p>
    <w:p w14:paraId="5CD92EE1" w14:textId="77777777" w:rsidR="006811FE" w:rsidRPr="00D91A66" w:rsidRDefault="006811FE" w:rsidP="006811FE">
      <w:pPr>
        <w:numPr>
          <w:ilvl w:val="0"/>
          <w:numId w:val="2"/>
        </w:numPr>
        <w:pBdr>
          <w:top w:val="nil"/>
          <w:left w:val="nil"/>
          <w:bottom w:val="nil"/>
          <w:right w:val="nil"/>
          <w:between w:val="nil"/>
        </w:pBdr>
        <w:spacing w:after="0" w:line="240" w:lineRule="auto"/>
        <w:ind w:left="0" w:firstLine="708"/>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 xml:space="preserve">обжаловать действия (бездействия) Оператора в Национальный центр защиты персональных данных в случае, если </w:t>
      </w:r>
      <w:r w:rsidRPr="00D91A66">
        <w:rPr>
          <w:rFonts w:ascii="Times New Roman" w:eastAsia="Arial Narrow" w:hAnsi="Times New Roman" w:cs="Times New Roman"/>
          <w:sz w:val="28"/>
          <w:szCs w:val="28"/>
        </w:rPr>
        <w:t>О</w:t>
      </w:r>
      <w:r w:rsidRPr="00D91A66">
        <w:rPr>
          <w:rFonts w:ascii="Times New Roman" w:eastAsia="Arial Narrow" w:hAnsi="Times New Roman" w:cs="Times New Roman"/>
          <w:color w:val="000000"/>
          <w:sz w:val="28"/>
          <w:szCs w:val="28"/>
        </w:rPr>
        <w:t>ператор каким-либо образом нарушает порядок обработки персональных данных и (или) права субъекта персональных данных, предусмотренные Законом «О защите персональных данных».</w:t>
      </w:r>
    </w:p>
    <w:p w14:paraId="12E846FB" w14:textId="77777777" w:rsidR="006811FE" w:rsidRPr="00D91A66" w:rsidRDefault="006811FE" w:rsidP="006811FE">
      <w:pPr>
        <w:pBdr>
          <w:top w:val="nil"/>
          <w:left w:val="nil"/>
          <w:bottom w:val="nil"/>
          <w:right w:val="nil"/>
          <w:between w:val="nil"/>
        </w:pBdr>
        <w:spacing w:before="240" w:after="240" w:line="240" w:lineRule="auto"/>
        <w:jc w:val="center"/>
        <w:rPr>
          <w:rFonts w:ascii="Times New Roman" w:eastAsia="Arial Narrow" w:hAnsi="Times New Roman" w:cs="Times New Roman"/>
          <w:b/>
          <w:color w:val="000000"/>
          <w:sz w:val="28"/>
          <w:szCs w:val="28"/>
        </w:rPr>
      </w:pPr>
      <w:r w:rsidRPr="00D91A66">
        <w:rPr>
          <w:rFonts w:ascii="Times New Roman" w:eastAsia="Arial Narrow" w:hAnsi="Times New Roman" w:cs="Times New Roman"/>
          <w:b/>
          <w:sz w:val="28"/>
          <w:szCs w:val="28"/>
        </w:rPr>
        <w:t>5</w:t>
      </w:r>
      <w:r w:rsidRPr="00D91A66">
        <w:rPr>
          <w:rFonts w:ascii="Times New Roman" w:eastAsia="Arial Narrow" w:hAnsi="Times New Roman" w:cs="Times New Roman"/>
          <w:b/>
          <w:color w:val="000000"/>
          <w:sz w:val="28"/>
          <w:szCs w:val="28"/>
        </w:rPr>
        <w:t>. Обязанности Оператора при обработке персональных данных</w:t>
      </w:r>
    </w:p>
    <w:p w14:paraId="73F7CB78" w14:textId="77777777" w:rsidR="006811FE" w:rsidRPr="00D91A66" w:rsidRDefault="006811FE" w:rsidP="006811FE">
      <w:pPr>
        <w:pBdr>
          <w:top w:val="nil"/>
          <w:left w:val="nil"/>
          <w:bottom w:val="nil"/>
          <w:right w:val="nil"/>
          <w:between w:val="nil"/>
        </w:pBdr>
        <w:spacing w:after="0" w:line="240" w:lineRule="auto"/>
        <w:ind w:firstLine="720"/>
        <w:rPr>
          <w:rFonts w:ascii="Times New Roman" w:eastAsia="Arial Narrow" w:hAnsi="Times New Roman" w:cs="Times New Roman"/>
          <w:color w:val="000000"/>
          <w:sz w:val="28"/>
          <w:szCs w:val="28"/>
        </w:rPr>
      </w:pPr>
      <w:r w:rsidRPr="00D91A66">
        <w:rPr>
          <w:rFonts w:ascii="Times New Roman" w:eastAsia="Arial Narrow" w:hAnsi="Times New Roman" w:cs="Times New Roman"/>
          <w:sz w:val="28"/>
          <w:szCs w:val="28"/>
        </w:rPr>
        <w:t>5</w:t>
      </w:r>
      <w:r w:rsidRPr="00D91A66">
        <w:rPr>
          <w:rFonts w:ascii="Times New Roman" w:eastAsia="Arial Narrow" w:hAnsi="Times New Roman" w:cs="Times New Roman"/>
          <w:color w:val="000000"/>
          <w:sz w:val="28"/>
          <w:szCs w:val="28"/>
        </w:rPr>
        <w:t>.1. При обработке персональных данных Оператор обязан:</w:t>
      </w:r>
    </w:p>
    <w:p w14:paraId="0445B4F5" w14:textId="77777777" w:rsidR="006811FE" w:rsidRPr="00D91A66" w:rsidRDefault="006811FE" w:rsidP="006811FE">
      <w:pPr>
        <w:numPr>
          <w:ilvl w:val="0"/>
          <w:numId w:val="3"/>
        </w:numPr>
        <w:pBdr>
          <w:top w:val="nil"/>
          <w:left w:val="nil"/>
          <w:bottom w:val="nil"/>
          <w:right w:val="nil"/>
          <w:between w:val="nil"/>
        </w:pBdr>
        <w:spacing w:after="0" w:line="240" w:lineRule="auto"/>
        <w:ind w:left="0" w:firstLine="708"/>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разъяснить субъекту персональных данных его права, связанные с обработкой персональных данных;</w:t>
      </w:r>
    </w:p>
    <w:p w14:paraId="013BBFF3" w14:textId="77777777" w:rsidR="006811FE" w:rsidRPr="00D91A66" w:rsidRDefault="006811FE" w:rsidP="006811FE">
      <w:pPr>
        <w:numPr>
          <w:ilvl w:val="0"/>
          <w:numId w:val="3"/>
        </w:numPr>
        <w:pBdr>
          <w:top w:val="nil"/>
          <w:left w:val="nil"/>
          <w:bottom w:val="nil"/>
          <w:right w:val="nil"/>
          <w:between w:val="nil"/>
        </w:pBdr>
        <w:spacing w:after="0" w:line="240" w:lineRule="auto"/>
        <w:ind w:left="0" w:firstLine="708"/>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получать согласие субъекта персональных данных, за исключением случаев, предусмотренных Законом «О защите персональных данных» и иными законодательными актами;</w:t>
      </w:r>
    </w:p>
    <w:p w14:paraId="6C3F6F71" w14:textId="77777777" w:rsidR="006811FE" w:rsidRPr="00D91A66" w:rsidRDefault="006811FE" w:rsidP="006811FE">
      <w:pPr>
        <w:numPr>
          <w:ilvl w:val="0"/>
          <w:numId w:val="3"/>
        </w:numPr>
        <w:pBdr>
          <w:top w:val="nil"/>
          <w:left w:val="nil"/>
          <w:bottom w:val="nil"/>
          <w:right w:val="nil"/>
          <w:between w:val="nil"/>
        </w:pBdr>
        <w:spacing w:after="0" w:line="240" w:lineRule="auto"/>
        <w:ind w:left="0" w:firstLine="708"/>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обеспечивать защиту персональных данных в процессе их обработки;</w:t>
      </w:r>
    </w:p>
    <w:p w14:paraId="58A33BA9" w14:textId="77777777" w:rsidR="006811FE" w:rsidRPr="00D91A66" w:rsidRDefault="006811FE" w:rsidP="006811FE">
      <w:pPr>
        <w:numPr>
          <w:ilvl w:val="0"/>
          <w:numId w:val="3"/>
        </w:numPr>
        <w:pBdr>
          <w:top w:val="nil"/>
          <w:left w:val="nil"/>
          <w:bottom w:val="nil"/>
          <w:right w:val="nil"/>
          <w:between w:val="nil"/>
        </w:pBdr>
        <w:spacing w:after="0" w:line="240" w:lineRule="auto"/>
        <w:ind w:left="0" w:firstLine="708"/>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предоставлять субъекту персональных данных информацию о его персональных данных, а также о предоставлении его персональных данных третьим лицам, за исключением случаев, предусмотренных Законом «О защите персональных данных» и иными законодательными актами;</w:t>
      </w:r>
    </w:p>
    <w:p w14:paraId="0934A049" w14:textId="77777777" w:rsidR="006811FE" w:rsidRPr="00D91A66" w:rsidRDefault="006811FE" w:rsidP="006811FE">
      <w:pPr>
        <w:numPr>
          <w:ilvl w:val="0"/>
          <w:numId w:val="3"/>
        </w:numPr>
        <w:pBdr>
          <w:top w:val="nil"/>
          <w:left w:val="nil"/>
          <w:bottom w:val="nil"/>
          <w:right w:val="nil"/>
          <w:between w:val="nil"/>
        </w:pBdr>
        <w:spacing w:after="0" w:line="240" w:lineRule="auto"/>
        <w:ind w:left="0" w:firstLine="708"/>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вносить изменения в персональные данные, которые являются неполными, устаревшими или неточными, за исключением случаев,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w:t>
      </w:r>
    </w:p>
    <w:p w14:paraId="42F5B47C" w14:textId="77777777" w:rsidR="006811FE" w:rsidRPr="00D91A66" w:rsidRDefault="006811FE" w:rsidP="006811FE">
      <w:pPr>
        <w:numPr>
          <w:ilvl w:val="0"/>
          <w:numId w:val="3"/>
        </w:numPr>
        <w:pBdr>
          <w:top w:val="nil"/>
          <w:left w:val="nil"/>
          <w:bottom w:val="nil"/>
          <w:right w:val="nil"/>
          <w:between w:val="nil"/>
        </w:pBdr>
        <w:spacing w:after="0" w:line="240" w:lineRule="auto"/>
        <w:ind w:left="0" w:firstLine="708"/>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прекращать обработку персональных данных, а также осуществлять их удаление или блокирование (обеспечивать прекращение обработки персональных данных, а также их удаление или блокирование уполномоченным лицом) при отсутствии оснований для обработки персональных данных, предусмотренных Законом «О защите персональных данных» и иными законодательными актами;</w:t>
      </w:r>
    </w:p>
    <w:p w14:paraId="6719DA14" w14:textId="77777777" w:rsidR="006811FE" w:rsidRPr="00D91A66" w:rsidRDefault="006811FE" w:rsidP="006811FE">
      <w:pPr>
        <w:numPr>
          <w:ilvl w:val="0"/>
          <w:numId w:val="3"/>
        </w:numPr>
        <w:pBdr>
          <w:top w:val="nil"/>
          <w:left w:val="nil"/>
          <w:bottom w:val="nil"/>
          <w:right w:val="nil"/>
          <w:between w:val="nil"/>
        </w:pBdr>
        <w:spacing w:after="0" w:line="240" w:lineRule="auto"/>
        <w:ind w:left="0" w:firstLine="708"/>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 xml:space="preserve">осуществлять изменение, блокирование или удаление недостоверных или полученных незаконным путем персональных данных субъекта персональных данных по требованию Национального центра защиты персональных данных, если иной порядок внесения изменений в персональные </w:t>
      </w:r>
      <w:r w:rsidRPr="00D91A66">
        <w:rPr>
          <w:rFonts w:ascii="Times New Roman" w:eastAsia="Arial Narrow" w:hAnsi="Times New Roman" w:cs="Times New Roman"/>
          <w:color w:val="000000"/>
          <w:sz w:val="28"/>
          <w:szCs w:val="28"/>
        </w:rPr>
        <w:lastRenderedPageBreak/>
        <w:t>данные, их блокирования или удаления не установлен законодательными актами;</w:t>
      </w:r>
    </w:p>
    <w:p w14:paraId="65D013B8" w14:textId="77777777" w:rsidR="006811FE" w:rsidRPr="00D91A66" w:rsidRDefault="006811FE" w:rsidP="006811FE">
      <w:pPr>
        <w:numPr>
          <w:ilvl w:val="0"/>
          <w:numId w:val="3"/>
        </w:numPr>
        <w:pBdr>
          <w:top w:val="nil"/>
          <w:left w:val="nil"/>
          <w:bottom w:val="nil"/>
          <w:right w:val="nil"/>
          <w:between w:val="nil"/>
        </w:pBdr>
        <w:spacing w:after="0" w:line="240" w:lineRule="auto"/>
        <w:ind w:left="0" w:firstLine="708"/>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исполнять иные требования Национального центра защиты персональных данных Республики Беларусь об устранении нарушений законодательства о персональных данных;</w:t>
      </w:r>
    </w:p>
    <w:p w14:paraId="7A916D9B" w14:textId="77777777" w:rsidR="006811FE" w:rsidRPr="00D91A66" w:rsidRDefault="006811FE" w:rsidP="006811FE">
      <w:pPr>
        <w:numPr>
          <w:ilvl w:val="0"/>
          <w:numId w:val="3"/>
        </w:numPr>
        <w:pBdr>
          <w:top w:val="nil"/>
          <w:left w:val="nil"/>
          <w:bottom w:val="nil"/>
          <w:right w:val="nil"/>
          <w:between w:val="nil"/>
        </w:pBdr>
        <w:spacing w:after="0" w:line="240" w:lineRule="auto"/>
        <w:ind w:left="0" w:firstLine="708"/>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выполнять иные обязанности, предусмотренные Законом «О защите персональных данных» и иными законодательными актами.</w:t>
      </w:r>
    </w:p>
    <w:p w14:paraId="3826C580" w14:textId="77777777" w:rsidR="006811FE" w:rsidRPr="00D91A66" w:rsidRDefault="006811FE" w:rsidP="006811FE">
      <w:pPr>
        <w:pBdr>
          <w:top w:val="nil"/>
          <w:left w:val="nil"/>
          <w:bottom w:val="nil"/>
          <w:right w:val="nil"/>
          <w:between w:val="nil"/>
        </w:pBdr>
        <w:spacing w:before="240" w:after="240" w:line="240" w:lineRule="auto"/>
        <w:ind w:left="360"/>
        <w:jc w:val="center"/>
        <w:rPr>
          <w:rFonts w:ascii="Times New Roman" w:eastAsia="Arial Narrow" w:hAnsi="Times New Roman" w:cs="Times New Roman"/>
          <w:b/>
          <w:color w:val="000000"/>
          <w:sz w:val="28"/>
          <w:szCs w:val="28"/>
        </w:rPr>
      </w:pPr>
      <w:r w:rsidRPr="00D91A66">
        <w:rPr>
          <w:rFonts w:ascii="Times New Roman" w:eastAsia="Arial Narrow" w:hAnsi="Times New Roman" w:cs="Times New Roman"/>
          <w:b/>
          <w:sz w:val="28"/>
          <w:szCs w:val="28"/>
        </w:rPr>
        <w:t>6</w:t>
      </w:r>
      <w:r w:rsidRPr="00D91A66">
        <w:rPr>
          <w:rFonts w:ascii="Times New Roman" w:eastAsia="Arial Narrow" w:hAnsi="Times New Roman" w:cs="Times New Roman"/>
          <w:b/>
          <w:color w:val="000000"/>
          <w:sz w:val="28"/>
          <w:szCs w:val="28"/>
        </w:rPr>
        <w:t>. Правовые основания обработки персональных данных</w:t>
      </w:r>
    </w:p>
    <w:p w14:paraId="42739272"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sz w:val="28"/>
          <w:szCs w:val="28"/>
        </w:rPr>
        <w:t>6</w:t>
      </w:r>
      <w:r w:rsidRPr="00D91A66">
        <w:rPr>
          <w:rFonts w:ascii="Times New Roman" w:eastAsia="Arial Narrow" w:hAnsi="Times New Roman" w:cs="Times New Roman"/>
          <w:color w:val="000000"/>
          <w:sz w:val="28"/>
          <w:szCs w:val="28"/>
        </w:rPr>
        <w:t>.1. Правовым основанием обработки персональных данных являются заключенные с Оператором договоры (соглашения), стороной по которым является субъект персональных данных, согласие субъекта персональных данных, законодательство Республики Беларусь.</w:t>
      </w:r>
    </w:p>
    <w:p w14:paraId="66C5FC2C"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sz w:val="28"/>
          <w:szCs w:val="28"/>
        </w:rPr>
        <w:t>6</w:t>
      </w:r>
      <w:r w:rsidRPr="00D91A66">
        <w:rPr>
          <w:rFonts w:ascii="Times New Roman" w:eastAsia="Arial Narrow" w:hAnsi="Times New Roman" w:cs="Times New Roman"/>
          <w:color w:val="000000"/>
          <w:sz w:val="28"/>
          <w:szCs w:val="28"/>
        </w:rPr>
        <w:t>.2.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54681F3E"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sz w:val="28"/>
          <w:szCs w:val="28"/>
        </w:rPr>
        <w:t>6</w:t>
      </w:r>
      <w:r w:rsidRPr="00D91A66">
        <w:rPr>
          <w:rFonts w:ascii="Times New Roman" w:eastAsia="Arial Narrow" w:hAnsi="Times New Roman" w:cs="Times New Roman"/>
          <w:color w:val="000000"/>
          <w:sz w:val="28"/>
          <w:szCs w:val="28"/>
        </w:rPr>
        <w:t>.3. Обработка персональных данных возможна в случае получения согласия субъекта персональных данных на обработку персональных данных, в том числе отдельного согласия на распространение и предоставление персональных данных.</w:t>
      </w:r>
    </w:p>
    <w:p w14:paraId="39835FA5"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sz w:val="28"/>
          <w:szCs w:val="28"/>
        </w:rPr>
        <w:t>6</w:t>
      </w:r>
      <w:r w:rsidRPr="00D91A66">
        <w:rPr>
          <w:rFonts w:ascii="Times New Roman" w:eastAsia="Arial Narrow" w:hAnsi="Times New Roman" w:cs="Times New Roman"/>
          <w:color w:val="000000"/>
          <w:sz w:val="28"/>
          <w:szCs w:val="28"/>
        </w:rPr>
        <w:t>.4.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в том числе на распространение, должно быть конкретным, информированным и сознательным.</w:t>
      </w:r>
    </w:p>
    <w:p w14:paraId="7FF919C6"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sz w:val="28"/>
          <w:szCs w:val="28"/>
        </w:rPr>
        <w:t>6</w:t>
      </w:r>
      <w:r w:rsidRPr="00D91A66">
        <w:rPr>
          <w:rFonts w:ascii="Times New Roman" w:eastAsia="Arial Narrow" w:hAnsi="Times New Roman" w:cs="Times New Roman"/>
          <w:color w:val="000000"/>
          <w:sz w:val="28"/>
          <w:szCs w:val="28"/>
        </w:rPr>
        <w:t xml:space="preserve">.5. Согласие на обработку персональных данных может быть отозвано субъектом персональных данных. </w:t>
      </w:r>
    </w:p>
    <w:p w14:paraId="125EC328" w14:textId="77777777" w:rsidR="006811FE" w:rsidRPr="00D91A66" w:rsidRDefault="006811FE" w:rsidP="006811FE">
      <w:pPr>
        <w:pBdr>
          <w:top w:val="nil"/>
          <w:left w:val="nil"/>
          <w:bottom w:val="nil"/>
          <w:right w:val="nil"/>
          <w:between w:val="nil"/>
        </w:pBdr>
        <w:spacing w:before="240" w:after="240" w:line="240" w:lineRule="auto"/>
        <w:jc w:val="center"/>
        <w:rPr>
          <w:rFonts w:ascii="Times New Roman" w:eastAsia="Arial Narrow" w:hAnsi="Times New Roman" w:cs="Times New Roman"/>
          <w:b/>
          <w:color w:val="000000"/>
          <w:sz w:val="28"/>
          <w:szCs w:val="28"/>
        </w:rPr>
      </w:pPr>
      <w:r w:rsidRPr="00D91A66">
        <w:rPr>
          <w:rFonts w:ascii="Times New Roman" w:eastAsia="Arial Narrow" w:hAnsi="Times New Roman" w:cs="Times New Roman"/>
          <w:b/>
          <w:sz w:val="28"/>
          <w:szCs w:val="28"/>
        </w:rPr>
        <w:t>7</w:t>
      </w:r>
      <w:r w:rsidRPr="00D91A66">
        <w:rPr>
          <w:rFonts w:ascii="Times New Roman" w:eastAsia="Arial Narrow" w:hAnsi="Times New Roman" w:cs="Times New Roman"/>
          <w:b/>
          <w:color w:val="000000"/>
          <w:sz w:val="28"/>
          <w:szCs w:val="28"/>
        </w:rPr>
        <w:t>. Порядок и условия обработки персональных данных</w:t>
      </w:r>
    </w:p>
    <w:p w14:paraId="5871A3AE"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sz w:val="28"/>
          <w:szCs w:val="28"/>
        </w:rPr>
        <w:t>7</w:t>
      </w:r>
      <w:r w:rsidRPr="00D91A66">
        <w:rPr>
          <w:rFonts w:ascii="Times New Roman" w:eastAsia="Arial Narrow" w:hAnsi="Times New Roman" w:cs="Times New Roman"/>
          <w:color w:val="000000"/>
          <w:sz w:val="28"/>
          <w:szCs w:val="28"/>
        </w:rPr>
        <w:t>.1. Обработка персональных данных у Оператора может осуществляться в виде автоматизированной обработки персональных данных, обработки без использования средств автоматизации, а также в виде смешанной обработки персональных данных.</w:t>
      </w:r>
    </w:p>
    <w:p w14:paraId="1AA1355C"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sz w:val="28"/>
          <w:szCs w:val="28"/>
        </w:rPr>
        <w:t>7</w:t>
      </w:r>
      <w:r w:rsidRPr="00D91A66">
        <w:rPr>
          <w:rFonts w:ascii="Times New Roman" w:eastAsia="Arial Narrow" w:hAnsi="Times New Roman" w:cs="Times New Roman"/>
          <w:color w:val="000000"/>
          <w:sz w:val="28"/>
          <w:szCs w:val="28"/>
        </w:rPr>
        <w:t>.2.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14:paraId="3588DA85"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sz w:val="28"/>
          <w:szCs w:val="28"/>
        </w:rPr>
        <w:t>7</w:t>
      </w:r>
      <w:r w:rsidRPr="00D91A66">
        <w:rPr>
          <w:rFonts w:ascii="Times New Roman" w:eastAsia="Arial Narrow" w:hAnsi="Times New Roman" w:cs="Times New Roman"/>
          <w:color w:val="000000"/>
          <w:sz w:val="28"/>
          <w:szCs w:val="28"/>
        </w:rPr>
        <w:t xml:space="preserve">.3. Персональные данные хранятся и обрабатываются Оператором в течение сроков, необходимых для достижения целей обработки персональных данных или утраты необходимости в достижении этих целей (если иное не предусмотрено законодательством Республики Беларусь), указанных в согласии субъекта персональных данных, иных локальных правовых актах Оператора, выполнения возложенных законодательством Республики Беларусь на Оператора функций, полномочий и обязанностей, защиты прав и законных </w:t>
      </w:r>
      <w:r w:rsidRPr="00D91A66">
        <w:rPr>
          <w:rFonts w:ascii="Times New Roman" w:eastAsia="Arial Narrow" w:hAnsi="Times New Roman" w:cs="Times New Roman"/>
          <w:color w:val="000000"/>
          <w:sz w:val="28"/>
          <w:szCs w:val="28"/>
        </w:rPr>
        <w:lastRenderedPageBreak/>
        <w:t>интересов Оператора и третьих лиц, в том числе в рамках судебного и административного производства.</w:t>
      </w:r>
    </w:p>
    <w:p w14:paraId="5E3400D3"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sz w:val="28"/>
          <w:szCs w:val="28"/>
        </w:rPr>
        <w:t>7</w:t>
      </w:r>
      <w:r w:rsidRPr="00D91A66">
        <w:rPr>
          <w:rFonts w:ascii="Times New Roman" w:eastAsia="Arial Narrow" w:hAnsi="Times New Roman" w:cs="Times New Roman"/>
          <w:color w:val="000000"/>
          <w:sz w:val="28"/>
          <w:szCs w:val="28"/>
        </w:rPr>
        <w:t>.4. Передача (в том числе трансграничная) персональных данных третьим лицам может осуществляться с согласия субъекта персональных данных,</w:t>
      </w:r>
      <w:r w:rsidRPr="00D91A66">
        <w:rPr>
          <w:rFonts w:ascii="Times New Roman" w:eastAsia="Arial Narrow" w:hAnsi="Times New Roman" w:cs="Times New Roman"/>
          <w:sz w:val="28"/>
          <w:szCs w:val="28"/>
        </w:rPr>
        <w:t xml:space="preserve"> </w:t>
      </w:r>
      <w:r w:rsidRPr="00D91A66">
        <w:rPr>
          <w:rFonts w:ascii="Times New Roman" w:eastAsia="Arial Narrow" w:hAnsi="Times New Roman" w:cs="Times New Roman"/>
          <w:color w:val="000000"/>
          <w:sz w:val="28"/>
          <w:szCs w:val="28"/>
        </w:rPr>
        <w:t>в соответствии с законодательством Республики Беларусь или в целях исполнения договора, стороной которого и по которому является субъект персональных данных при наличии согласия субъекта персональных данных.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при наличии письменного согласия субъекта на трансграничную передачу его персональных данных. </w:t>
      </w:r>
    </w:p>
    <w:p w14:paraId="0C1076B2" w14:textId="77777777" w:rsidR="006811FE" w:rsidRPr="00D91A66" w:rsidRDefault="00B03B5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sdt>
        <w:sdtPr>
          <w:rPr>
            <w:rFonts w:ascii="Times New Roman" w:hAnsi="Times New Roman" w:cs="Times New Roman"/>
            <w:sz w:val="28"/>
            <w:szCs w:val="28"/>
          </w:rPr>
          <w:tag w:val="goog_rdk_8"/>
          <w:id w:val="1026908644"/>
        </w:sdtPr>
        <w:sdtEndPr/>
        <w:sdtContent>
          <w:r w:rsidR="006811FE" w:rsidRPr="00D91A66">
            <w:rPr>
              <w:rFonts w:ascii="Times New Roman" w:eastAsia="Arial" w:hAnsi="Times New Roman" w:cs="Times New Roman"/>
              <w:color w:val="000000"/>
              <w:sz w:val="28"/>
              <w:szCs w:val="28"/>
            </w:rPr>
            <w:t>Перечень стран, на территории которых обеспечивается надлежащий уровень защиты прав субъектов персональных данных, определен приказом директора Национального центра защиты персональных данных Республики Беларусь от 15 ноября 2021 г. № 14 и указан в Приложении 2 к настоящей Политике.</w:t>
          </w:r>
        </w:sdtContent>
      </w:sdt>
    </w:p>
    <w:p w14:paraId="6EA64E8C"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sz w:val="28"/>
          <w:szCs w:val="28"/>
        </w:rPr>
        <w:t>7</w:t>
      </w:r>
      <w:r w:rsidRPr="00D91A66">
        <w:rPr>
          <w:rFonts w:ascii="Times New Roman" w:eastAsia="Arial Narrow" w:hAnsi="Times New Roman" w:cs="Times New Roman"/>
          <w:color w:val="000000"/>
          <w:sz w:val="28"/>
          <w:szCs w:val="28"/>
        </w:rPr>
        <w:t>.5. Оператор вправе передавать персональные данные государственным органам, органам следствия и дознания, иным уполномоченным органам по основаниям, предусмотренным действующим законодательством Республики Беларусь.</w:t>
      </w:r>
    </w:p>
    <w:p w14:paraId="7D20406D"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sz w:val="28"/>
          <w:szCs w:val="28"/>
        </w:rPr>
        <w:t>7</w:t>
      </w:r>
      <w:r w:rsidRPr="00D91A66">
        <w:rPr>
          <w:rFonts w:ascii="Times New Roman" w:eastAsia="Arial Narrow" w:hAnsi="Times New Roman" w:cs="Times New Roman"/>
          <w:color w:val="000000"/>
          <w:sz w:val="28"/>
          <w:szCs w:val="28"/>
        </w:rPr>
        <w:t xml:space="preserve">.6. Оператор вправе поручить обработку персональных данных третьему лицу с согласия субъекта персональных данных, если иное не предусмотрено законодательством Республики Беларусь. Определение цели (-ей) обработки персональных данных, состава персональных данных, подлежащих обработке, действий (операций), совершаемых с персональными данными, осуществляется Оператором и не может быть поручено третьему лицу. </w:t>
      </w:r>
    </w:p>
    <w:p w14:paraId="59548145"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В случае поручения обработки персональных данных субъектов уполномоченному лицу в договоре (соглашении) должны быть определены цель (-ли) обработки персональных данных, перечень действий, которые будут совершаться с персональными данными уполномоченным лицом, обязанности по соблюдению конфиденциальности персональных данных, меры по обеспечению защиты персональных данных, а также соблюдаться принципы и правила обработки персональных данных, предусмотренные Законом «О защите персональных данных».</w:t>
      </w:r>
    </w:p>
    <w:p w14:paraId="19F00EA8"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sz w:val="28"/>
          <w:szCs w:val="28"/>
        </w:rPr>
      </w:pPr>
      <w:r w:rsidRPr="00D91A66">
        <w:rPr>
          <w:rFonts w:ascii="Times New Roman" w:eastAsia="Arial Narrow" w:hAnsi="Times New Roman" w:cs="Times New Roman"/>
          <w:sz w:val="28"/>
          <w:szCs w:val="28"/>
        </w:rPr>
        <w:t>Перечень уполномоченных лиц, которым Оператор поручает обработку персональных данных и которые обрабатывают персональные данные, полученные от Оператора, в его интересах:</w:t>
      </w:r>
    </w:p>
    <w:p w14:paraId="296F0DA9" w14:textId="77777777" w:rsidR="006811FE" w:rsidRPr="00D91A66" w:rsidRDefault="006811FE" w:rsidP="006811FE">
      <w:pPr>
        <w:widowControl w:val="0"/>
        <w:pBdr>
          <w:top w:val="none" w:sz="0" w:space="0" w:color="000000"/>
          <w:left w:val="none" w:sz="0" w:space="0" w:color="000000"/>
          <w:bottom w:val="none" w:sz="0" w:space="6" w:color="000000"/>
          <w:right w:val="none" w:sz="0" w:space="0" w:color="000000"/>
        </w:pBdr>
        <w:shd w:val="clear" w:color="auto" w:fill="FFFFFF"/>
        <w:tabs>
          <w:tab w:val="left" w:pos="993"/>
        </w:tabs>
        <w:spacing w:after="0" w:line="240" w:lineRule="auto"/>
        <w:ind w:firstLine="708"/>
        <w:jc w:val="both"/>
        <w:rPr>
          <w:rFonts w:ascii="Times New Roman" w:eastAsia="Arial Narrow" w:hAnsi="Times New Roman" w:cs="Times New Roman"/>
          <w:sz w:val="28"/>
          <w:szCs w:val="28"/>
        </w:rPr>
      </w:pPr>
      <w:bookmarkStart w:id="1" w:name="_heading=h.8zw465qj074z" w:colFirst="0" w:colLast="0"/>
      <w:bookmarkEnd w:id="1"/>
    </w:p>
    <w:tbl>
      <w:tblPr>
        <w:tblW w:w="921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gridCol w:w="3875"/>
        <w:gridCol w:w="2395"/>
      </w:tblGrid>
      <w:tr w:rsidR="006811FE" w:rsidRPr="00D91A66" w14:paraId="5A7DD1D9" w14:textId="77777777" w:rsidTr="006758E8">
        <w:tc>
          <w:tcPr>
            <w:tcW w:w="2940" w:type="dxa"/>
            <w:shd w:val="clear" w:color="auto" w:fill="auto"/>
            <w:tcMar>
              <w:top w:w="100" w:type="dxa"/>
              <w:left w:w="100" w:type="dxa"/>
              <w:bottom w:w="100" w:type="dxa"/>
              <w:right w:w="100" w:type="dxa"/>
            </w:tcMar>
          </w:tcPr>
          <w:p w14:paraId="246BE2F0" w14:textId="77777777" w:rsidR="006811FE" w:rsidRPr="00D91A66" w:rsidRDefault="006811FE" w:rsidP="006758E8">
            <w:pPr>
              <w:widowControl w:val="0"/>
              <w:spacing w:after="0" w:line="240" w:lineRule="auto"/>
              <w:jc w:val="center"/>
              <w:rPr>
                <w:rFonts w:ascii="Times New Roman" w:eastAsia="Arial Narrow" w:hAnsi="Times New Roman" w:cs="Times New Roman"/>
                <w:b/>
                <w:sz w:val="28"/>
                <w:szCs w:val="28"/>
              </w:rPr>
            </w:pPr>
            <w:r w:rsidRPr="00D91A66">
              <w:rPr>
                <w:rFonts w:ascii="Times New Roman" w:eastAsia="Arial Narrow" w:hAnsi="Times New Roman" w:cs="Times New Roman"/>
                <w:b/>
                <w:sz w:val="28"/>
                <w:szCs w:val="28"/>
              </w:rPr>
              <w:t>Наименование уполномоченного лица</w:t>
            </w:r>
          </w:p>
        </w:tc>
        <w:tc>
          <w:tcPr>
            <w:tcW w:w="3875" w:type="dxa"/>
            <w:shd w:val="clear" w:color="auto" w:fill="auto"/>
            <w:tcMar>
              <w:top w:w="100" w:type="dxa"/>
              <w:left w:w="100" w:type="dxa"/>
              <w:bottom w:w="100" w:type="dxa"/>
              <w:right w:w="100" w:type="dxa"/>
            </w:tcMar>
          </w:tcPr>
          <w:p w14:paraId="59EDE328" w14:textId="77777777" w:rsidR="006811FE" w:rsidRPr="00D91A66" w:rsidRDefault="006811FE" w:rsidP="006758E8">
            <w:pPr>
              <w:widowControl w:val="0"/>
              <w:spacing w:after="0" w:line="240" w:lineRule="auto"/>
              <w:jc w:val="center"/>
              <w:rPr>
                <w:rFonts w:ascii="Times New Roman" w:eastAsia="Arial Narrow" w:hAnsi="Times New Roman" w:cs="Times New Roman"/>
                <w:b/>
                <w:sz w:val="28"/>
                <w:szCs w:val="28"/>
              </w:rPr>
            </w:pPr>
            <w:r w:rsidRPr="00D91A66">
              <w:rPr>
                <w:rFonts w:ascii="Times New Roman" w:eastAsia="Arial Narrow" w:hAnsi="Times New Roman" w:cs="Times New Roman"/>
                <w:b/>
                <w:sz w:val="28"/>
                <w:szCs w:val="28"/>
              </w:rPr>
              <w:t>Реквизиты и юридический адрес</w:t>
            </w:r>
          </w:p>
        </w:tc>
        <w:tc>
          <w:tcPr>
            <w:tcW w:w="2395" w:type="dxa"/>
            <w:shd w:val="clear" w:color="auto" w:fill="auto"/>
            <w:tcMar>
              <w:top w:w="100" w:type="dxa"/>
              <w:left w:w="100" w:type="dxa"/>
              <w:bottom w:w="100" w:type="dxa"/>
              <w:right w:w="100" w:type="dxa"/>
            </w:tcMar>
          </w:tcPr>
          <w:p w14:paraId="16306ACC" w14:textId="77777777" w:rsidR="006811FE" w:rsidRPr="00D91A66" w:rsidRDefault="006811FE" w:rsidP="006758E8">
            <w:pPr>
              <w:widowControl w:val="0"/>
              <w:spacing w:after="0" w:line="240" w:lineRule="auto"/>
              <w:jc w:val="center"/>
              <w:rPr>
                <w:rFonts w:ascii="Times New Roman" w:eastAsia="Arial Narrow" w:hAnsi="Times New Roman" w:cs="Times New Roman"/>
                <w:b/>
                <w:sz w:val="28"/>
                <w:szCs w:val="28"/>
              </w:rPr>
            </w:pPr>
            <w:r w:rsidRPr="00D91A66">
              <w:rPr>
                <w:rFonts w:ascii="Times New Roman" w:eastAsia="Arial Narrow" w:hAnsi="Times New Roman" w:cs="Times New Roman"/>
                <w:b/>
                <w:sz w:val="28"/>
                <w:szCs w:val="28"/>
              </w:rPr>
              <w:t>Цель передачи персональных данных</w:t>
            </w:r>
          </w:p>
        </w:tc>
      </w:tr>
      <w:tr w:rsidR="006811FE" w:rsidRPr="00D91A66" w14:paraId="7F0DB10D" w14:textId="77777777" w:rsidTr="006758E8">
        <w:tc>
          <w:tcPr>
            <w:tcW w:w="2940" w:type="dxa"/>
            <w:shd w:val="clear" w:color="auto" w:fill="auto"/>
            <w:tcMar>
              <w:top w:w="100" w:type="dxa"/>
              <w:left w:w="100" w:type="dxa"/>
              <w:bottom w:w="100" w:type="dxa"/>
              <w:right w:w="100" w:type="dxa"/>
            </w:tcMar>
          </w:tcPr>
          <w:p w14:paraId="27E86573" w14:textId="77777777" w:rsidR="006811FE" w:rsidRPr="00D91A66" w:rsidRDefault="006811FE" w:rsidP="006758E8">
            <w:pPr>
              <w:spacing w:after="0" w:line="240" w:lineRule="auto"/>
              <w:jc w:val="center"/>
              <w:rPr>
                <w:rFonts w:ascii="Times New Roman" w:eastAsia="Arial Narrow" w:hAnsi="Times New Roman" w:cs="Times New Roman"/>
                <w:sz w:val="28"/>
                <w:szCs w:val="28"/>
              </w:rPr>
            </w:pPr>
            <w:r w:rsidRPr="00D91A66">
              <w:rPr>
                <w:rFonts w:ascii="Times New Roman" w:eastAsia="Arial Narrow" w:hAnsi="Times New Roman" w:cs="Times New Roman"/>
                <w:sz w:val="28"/>
                <w:szCs w:val="28"/>
              </w:rPr>
              <w:t>ЗАСО «</w:t>
            </w:r>
            <w:proofErr w:type="spellStart"/>
            <w:r w:rsidRPr="00D91A66">
              <w:rPr>
                <w:rFonts w:ascii="Times New Roman" w:eastAsia="Arial Narrow" w:hAnsi="Times New Roman" w:cs="Times New Roman"/>
                <w:sz w:val="28"/>
                <w:szCs w:val="28"/>
              </w:rPr>
              <w:t>Промтрансинвест</w:t>
            </w:r>
            <w:proofErr w:type="spellEnd"/>
            <w:r w:rsidRPr="00D91A66">
              <w:rPr>
                <w:rFonts w:ascii="Times New Roman" w:eastAsia="Arial Narrow" w:hAnsi="Times New Roman" w:cs="Times New Roman"/>
                <w:sz w:val="28"/>
                <w:szCs w:val="28"/>
              </w:rPr>
              <w:t>»</w:t>
            </w:r>
          </w:p>
        </w:tc>
        <w:tc>
          <w:tcPr>
            <w:tcW w:w="3875" w:type="dxa"/>
            <w:shd w:val="clear" w:color="auto" w:fill="auto"/>
            <w:tcMar>
              <w:top w:w="100" w:type="dxa"/>
              <w:left w:w="100" w:type="dxa"/>
              <w:bottom w:w="100" w:type="dxa"/>
              <w:right w:w="100" w:type="dxa"/>
            </w:tcMar>
          </w:tcPr>
          <w:p w14:paraId="1988AAAC" w14:textId="77777777" w:rsidR="006811FE" w:rsidRPr="00D91A66" w:rsidRDefault="006811FE" w:rsidP="006758E8">
            <w:pPr>
              <w:widowControl w:val="0"/>
              <w:spacing w:after="0" w:line="240" w:lineRule="auto"/>
              <w:rPr>
                <w:rFonts w:ascii="Times New Roman" w:eastAsia="Arial Narrow" w:hAnsi="Times New Roman" w:cs="Times New Roman"/>
                <w:sz w:val="28"/>
                <w:szCs w:val="28"/>
              </w:rPr>
            </w:pPr>
            <w:r w:rsidRPr="00D91A66">
              <w:rPr>
                <w:rFonts w:ascii="Times New Roman" w:eastAsia="Arial Narrow" w:hAnsi="Times New Roman" w:cs="Times New Roman"/>
                <w:sz w:val="28"/>
                <w:szCs w:val="28"/>
              </w:rPr>
              <w:t>УНП: 100357923</w:t>
            </w:r>
          </w:p>
          <w:p w14:paraId="2B083D4F" w14:textId="77777777" w:rsidR="006811FE" w:rsidRPr="00D91A66" w:rsidRDefault="006811FE" w:rsidP="006758E8">
            <w:pPr>
              <w:widowControl w:val="0"/>
              <w:spacing w:after="0" w:line="240" w:lineRule="auto"/>
              <w:rPr>
                <w:rFonts w:ascii="Times New Roman" w:eastAsia="Arial Narrow" w:hAnsi="Times New Roman" w:cs="Times New Roman"/>
                <w:sz w:val="28"/>
                <w:szCs w:val="28"/>
              </w:rPr>
            </w:pPr>
            <w:r w:rsidRPr="00D91A66">
              <w:rPr>
                <w:rFonts w:ascii="Times New Roman" w:eastAsia="Arial Narrow" w:hAnsi="Times New Roman" w:cs="Times New Roman"/>
                <w:sz w:val="28"/>
                <w:szCs w:val="28"/>
              </w:rPr>
              <w:t>г. Минск, ул. Плеханова, 8 (</w:t>
            </w:r>
            <w:proofErr w:type="gramStart"/>
            <w:r w:rsidRPr="00D91A66">
              <w:rPr>
                <w:rFonts w:ascii="Times New Roman" w:eastAsia="Arial Narrow" w:hAnsi="Times New Roman" w:cs="Times New Roman"/>
                <w:sz w:val="28"/>
                <w:szCs w:val="28"/>
              </w:rPr>
              <w:t>2-ой</w:t>
            </w:r>
            <w:proofErr w:type="gramEnd"/>
            <w:r w:rsidRPr="00D91A66">
              <w:rPr>
                <w:rFonts w:ascii="Times New Roman" w:eastAsia="Arial Narrow" w:hAnsi="Times New Roman" w:cs="Times New Roman"/>
                <w:sz w:val="28"/>
                <w:szCs w:val="28"/>
              </w:rPr>
              <w:t xml:space="preserve"> этаж).</w:t>
            </w:r>
          </w:p>
        </w:tc>
        <w:tc>
          <w:tcPr>
            <w:tcW w:w="2395" w:type="dxa"/>
            <w:shd w:val="clear" w:color="auto" w:fill="auto"/>
            <w:tcMar>
              <w:top w:w="100" w:type="dxa"/>
              <w:left w:w="100" w:type="dxa"/>
              <w:bottom w:w="100" w:type="dxa"/>
              <w:right w:w="100" w:type="dxa"/>
            </w:tcMar>
          </w:tcPr>
          <w:p w14:paraId="7624DBB5" w14:textId="77777777" w:rsidR="006811FE" w:rsidRPr="00D91A66" w:rsidRDefault="006811FE" w:rsidP="006758E8">
            <w:pPr>
              <w:widowControl w:val="0"/>
              <w:spacing w:after="0" w:line="240" w:lineRule="auto"/>
              <w:rPr>
                <w:rFonts w:ascii="Times New Roman" w:eastAsia="Arial Narrow" w:hAnsi="Times New Roman" w:cs="Times New Roman"/>
                <w:sz w:val="28"/>
                <w:szCs w:val="28"/>
              </w:rPr>
            </w:pPr>
            <w:r w:rsidRPr="00D91A66">
              <w:rPr>
                <w:rFonts w:ascii="Times New Roman" w:eastAsia="Arial Narrow" w:hAnsi="Times New Roman" w:cs="Times New Roman"/>
                <w:sz w:val="28"/>
                <w:szCs w:val="28"/>
              </w:rPr>
              <w:t xml:space="preserve">Осуществление медицинского страхования работников </w:t>
            </w:r>
            <w:r w:rsidRPr="00D91A66">
              <w:rPr>
                <w:rFonts w:ascii="Times New Roman" w:eastAsia="Arial Narrow" w:hAnsi="Times New Roman" w:cs="Times New Roman"/>
                <w:sz w:val="28"/>
                <w:szCs w:val="28"/>
              </w:rPr>
              <w:lastRenderedPageBreak/>
              <w:t>Оператора.</w:t>
            </w:r>
          </w:p>
        </w:tc>
      </w:tr>
      <w:tr w:rsidR="006811FE" w:rsidRPr="00D91A66" w14:paraId="1E2552DA" w14:textId="77777777" w:rsidTr="006758E8">
        <w:tc>
          <w:tcPr>
            <w:tcW w:w="2940" w:type="dxa"/>
            <w:shd w:val="clear" w:color="auto" w:fill="auto"/>
            <w:tcMar>
              <w:top w:w="100" w:type="dxa"/>
              <w:left w:w="100" w:type="dxa"/>
              <w:bottom w:w="100" w:type="dxa"/>
              <w:right w:w="100" w:type="dxa"/>
            </w:tcMar>
          </w:tcPr>
          <w:p w14:paraId="4B4E3B21" w14:textId="77777777" w:rsidR="006811FE" w:rsidRPr="00D91A66" w:rsidRDefault="006811FE" w:rsidP="006758E8">
            <w:pPr>
              <w:spacing w:after="0" w:line="240" w:lineRule="auto"/>
              <w:jc w:val="center"/>
              <w:rPr>
                <w:rFonts w:ascii="Times New Roman" w:eastAsia="Arial Narrow" w:hAnsi="Times New Roman" w:cs="Times New Roman"/>
                <w:sz w:val="28"/>
                <w:szCs w:val="28"/>
              </w:rPr>
            </w:pPr>
            <w:r w:rsidRPr="00D91A66">
              <w:rPr>
                <w:rFonts w:ascii="Times New Roman" w:eastAsia="Arial Narrow" w:hAnsi="Times New Roman" w:cs="Times New Roman"/>
                <w:sz w:val="28"/>
                <w:szCs w:val="28"/>
              </w:rPr>
              <w:lastRenderedPageBreak/>
              <w:t xml:space="preserve">ООО «Мистер </w:t>
            </w:r>
            <w:proofErr w:type="spellStart"/>
            <w:r w:rsidRPr="00D91A66">
              <w:rPr>
                <w:rFonts w:ascii="Times New Roman" w:eastAsia="Arial Narrow" w:hAnsi="Times New Roman" w:cs="Times New Roman"/>
                <w:sz w:val="28"/>
                <w:szCs w:val="28"/>
              </w:rPr>
              <w:t>Кейтер</w:t>
            </w:r>
            <w:proofErr w:type="spellEnd"/>
            <w:r w:rsidRPr="00D91A66">
              <w:rPr>
                <w:rFonts w:ascii="Times New Roman" w:eastAsia="Arial Narrow" w:hAnsi="Times New Roman" w:cs="Times New Roman"/>
                <w:sz w:val="28"/>
                <w:szCs w:val="28"/>
              </w:rPr>
              <w:t>»</w:t>
            </w:r>
          </w:p>
        </w:tc>
        <w:tc>
          <w:tcPr>
            <w:tcW w:w="3875" w:type="dxa"/>
            <w:shd w:val="clear" w:color="auto" w:fill="auto"/>
            <w:tcMar>
              <w:top w:w="100" w:type="dxa"/>
              <w:left w:w="100" w:type="dxa"/>
              <w:bottom w:w="100" w:type="dxa"/>
              <w:right w:w="100" w:type="dxa"/>
            </w:tcMar>
          </w:tcPr>
          <w:p w14:paraId="133F4120" w14:textId="77777777" w:rsidR="006811FE" w:rsidRPr="00D91A66" w:rsidRDefault="006811FE" w:rsidP="006758E8">
            <w:pPr>
              <w:widowControl w:val="0"/>
              <w:spacing w:line="240" w:lineRule="auto"/>
              <w:rPr>
                <w:rFonts w:ascii="Times New Roman" w:eastAsia="Arial Narrow" w:hAnsi="Times New Roman" w:cs="Times New Roman"/>
                <w:sz w:val="28"/>
                <w:szCs w:val="28"/>
              </w:rPr>
            </w:pPr>
            <w:r w:rsidRPr="00D91A66">
              <w:rPr>
                <w:rFonts w:ascii="Times New Roman" w:eastAsia="Arial Narrow" w:hAnsi="Times New Roman" w:cs="Times New Roman"/>
                <w:sz w:val="28"/>
                <w:szCs w:val="28"/>
              </w:rPr>
              <w:t>УНП 193318631,</w:t>
            </w:r>
          </w:p>
          <w:p w14:paraId="7CB21DD2" w14:textId="77777777" w:rsidR="006811FE" w:rsidRPr="00D91A66" w:rsidRDefault="006811FE" w:rsidP="006758E8">
            <w:pPr>
              <w:widowControl w:val="0"/>
              <w:spacing w:after="0" w:line="240" w:lineRule="auto"/>
              <w:rPr>
                <w:rFonts w:ascii="Times New Roman" w:eastAsia="Arial Narrow" w:hAnsi="Times New Roman" w:cs="Times New Roman"/>
                <w:sz w:val="28"/>
                <w:szCs w:val="28"/>
              </w:rPr>
            </w:pPr>
            <w:r w:rsidRPr="00D91A66">
              <w:rPr>
                <w:rFonts w:ascii="Times New Roman" w:eastAsia="Arial Narrow" w:hAnsi="Times New Roman" w:cs="Times New Roman"/>
                <w:sz w:val="28"/>
                <w:szCs w:val="28"/>
              </w:rPr>
              <w:t xml:space="preserve">Минская обл., Минский р-н, </w:t>
            </w:r>
            <w:proofErr w:type="spellStart"/>
            <w:r w:rsidRPr="00D91A66">
              <w:rPr>
                <w:rFonts w:ascii="Times New Roman" w:eastAsia="Arial Narrow" w:hAnsi="Times New Roman" w:cs="Times New Roman"/>
                <w:sz w:val="28"/>
                <w:szCs w:val="28"/>
              </w:rPr>
              <w:t>Щомыслицкий</w:t>
            </w:r>
            <w:proofErr w:type="spellEnd"/>
            <w:r w:rsidRPr="00D91A66">
              <w:rPr>
                <w:rFonts w:ascii="Times New Roman" w:eastAsia="Arial Narrow" w:hAnsi="Times New Roman" w:cs="Times New Roman"/>
                <w:sz w:val="28"/>
                <w:szCs w:val="28"/>
              </w:rPr>
              <w:t xml:space="preserve"> с/с, д.600/с-149792 (пав 1/5), пом.5-19, район </w:t>
            </w:r>
            <w:proofErr w:type="spellStart"/>
            <w:r w:rsidRPr="00D91A66">
              <w:rPr>
                <w:rFonts w:ascii="Times New Roman" w:eastAsia="Arial Narrow" w:hAnsi="Times New Roman" w:cs="Times New Roman"/>
                <w:sz w:val="28"/>
                <w:szCs w:val="28"/>
              </w:rPr>
              <w:t>аг.Озерцо</w:t>
            </w:r>
            <w:proofErr w:type="spellEnd"/>
            <w:r w:rsidRPr="00D91A66">
              <w:rPr>
                <w:rFonts w:ascii="Times New Roman" w:eastAsia="Arial Narrow" w:hAnsi="Times New Roman" w:cs="Times New Roman"/>
                <w:sz w:val="28"/>
                <w:szCs w:val="28"/>
              </w:rPr>
              <w:t xml:space="preserve">, </w:t>
            </w:r>
            <w:proofErr w:type="spellStart"/>
            <w:proofErr w:type="gramStart"/>
            <w:r w:rsidRPr="00D91A66">
              <w:rPr>
                <w:rFonts w:ascii="Times New Roman" w:eastAsia="Arial Narrow" w:hAnsi="Times New Roman" w:cs="Times New Roman"/>
                <w:sz w:val="28"/>
                <w:szCs w:val="28"/>
              </w:rPr>
              <w:t>терр.ЗАО</w:t>
            </w:r>
            <w:proofErr w:type="spellEnd"/>
            <w:proofErr w:type="gramEnd"/>
            <w:r w:rsidRPr="00D91A66">
              <w:rPr>
                <w:rFonts w:ascii="Times New Roman" w:eastAsia="Arial Narrow" w:hAnsi="Times New Roman" w:cs="Times New Roman"/>
                <w:sz w:val="28"/>
                <w:szCs w:val="28"/>
              </w:rPr>
              <w:t xml:space="preserve"> Торговый Мир Кольцо</w:t>
            </w:r>
          </w:p>
        </w:tc>
        <w:tc>
          <w:tcPr>
            <w:tcW w:w="2395" w:type="dxa"/>
            <w:shd w:val="clear" w:color="auto" w:fill="auto"/>
            <w:tcMar>
              <w:top w:w="100" w:type="dxa"/>
              <w:left w:w="100" w:type="dxa"/>
              <w:bottom w:w="100" w:type="dxa"/>
              <w:right w:w="100" w:type="dxa"/>
            </w:tcMar>
          </w:tcPr>
          <w:p w14:paraId="582F0024" w14:textId="77777777" w:rsidR="006811FE" w:rsidRPr="00D91A66" w:rsidRDefault="006811FE" w:rsidP="006758E8">
            <w:pPr>
              <w:widowControl w:val="0"/>
              <w:spacing w:after="0" w:line="240" w:lineRule="auto"/>
              <w:rPr>
                <w:rFonts w:ascii="Times New Roman" w:eastAsia="Arial Narrow" w:hAnsi="Times New Roman" w:cs="Times New Roman"/>
                <w:sz w:val="28"/>
                <w:szCs w:val="28"/>
              </w:rPr>
            </w:pPr>
            <w:r w:rsidRPr="00D91A66">
              <w:rPr>
                <w:rFonts w:ascii="Times New Roman" w:eastAsia="Arial Narrow" w:hAnsi="Times New Roman" w:cs="Times New Roman"/>
                <w:sz w:val="28"/>
                <w:szCs w:val="28"/>
              </w:rPr>
              <w:t>Организация питания работников Оператора</w:t>
            </w:r>
          </w:p>
        </w:tc>
      </w:tr>
    </w:tbl>
    <w:p w14:paraId="18E82CA5" w14:textId="77777777" w:rsidR="006811FE" w:rsidRPr="00D91A66" w:rsidRDefault="006811FE" w:rsidP="006811FE">
      <w:pPr>
        <w:widowControl w:val="0"/>
        <w:pBdr>
          <w:top w:val="none" w:sz="0" w:space="0" w:color="000000"/>
          <w:left w:val="none" w:sz="0" w:space="0" w:color="000000"/>
          <w:bottom w:val="none" w:sz="0" w:space="6" w:color="000000"/>
          <w:right w:val="none" w:sz="0" w:space="0" w:color="000000"/>
        </w:pBdr>
        <w:shd w:val="clear" w:color="auto" w:fill="FFFFFF"/>
        <w:tabs>
          <w:tab w:val="left" w:pos="993"/>
        </w:tabs>
        <w:spacing w:after="0" w:line="240" w:lineRule="auto"/>
        <w:jc w:val="both"/>
        <w:rPr>
          <w:rFonts w:ascii="Times New Roman" w:eastAsia="Arial Narrow" w:hAnsi="Times New Roman" w:cs="Times New Roman"/>
          <w:sz w:val="28"/>
          <w:szCs w:val="28"/>
        </w:rPr>
      </w:pPr>
      <w:bookmarkStart w:id="2" w:name="_heading=h.24rzqnhbvmyq" w:colFirst="0" w:colLast="0"/>
      <w:bookmarkEnd w:id="2"/>
    </w:p>
    <w:p w14:paraId="1E05794E"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sz w:val="28"/>
          <w:szCs w:val="28"/>
        </w:rPr>
        <w:t>7</w:t>
      </w:r>
      <w:r w:rsidRPr="00D91A66">
        <w:rPr>
          <w:rFonts w:ascii="Times New Roman" w:eastAsia="Arial Narrow" w:hAnsi="Times New Roman" w:cs="Times New Roman"/>
          <w:color w:val="000000"/>
          <w:sz w:val="28"/>
          <w:szCs w:val="28"/>
        </w:rPr>
        <w:t>.7. Условиями прекращения обработки персональных данных могут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требование о прекращении обработки персональных данных, ранее разрешенных для распространения, решение суда, а также выявление неправомерной обработки персональных данных.</w:t>
      </w:r>
    </w:p>
    <w:p w14:paraId="770D01B4" w14:textId="77777777" w:rsidR="006811FE" w:rsidRPr="00D91A66" w:rsidRDefault="006811FE" w:rsidP="006811FE">
      <w:pPr>
        <w:pBdr>
          <w:top w:val="nil"/>
          <w:left w:val="nil"/>
          <w:bottom w:val="nil"/>
          <w:right w:val="nil"/>
          <w:between w:val="nil"/>
        </w:pBdr>
        <w:spacing w:before="240" w:after="240" w:line="240" w:lineRule="auto"/>
        <w:jc w:val="center"/>
        <w:rPr>
          <w:rFonts w:ascii="Times New Roman" w:eastAsia="Arial Narrow" w:hAnsi="Times New Roman" w:cs="Times New Roman"/>
          <w:b/>
          <w:color w:val="000000"/>
          <w:sz w:val="28"/>
          <w:szCs w:val="28"/>
        </w:rPr>
      </w:pPr>
      <w:r w:rsidRPr="00D91A66">
        <w:rPr>
          <w:rFonts w:ascii="Times New Roman" w:eastAsia="Arial Narrow" w:hAnsi="Times New Roman" w:cs="Times New Roman"/>
          <w:b/>
          <w:sz w:val="28"/>
          <w:szCs w:val="28"/>
        </w:rPr>
        <w:t>8</w:t>
      </w:r>
      <w:r w:rsidRPr="00D91A66">
        <w:rPr>
          <w:rFonts w:ascii="Times New Roman" w:eastAsia="Arial Narrow" w:hAnsi="Times New Roman" w:cs="Times New Roman"/>
          <w:b/>
          <w:color w:val="000000"/>
          <w:sz w:val="28"/>
          <w:szCs w:val="28"/>
        </w:rPr>
        <w:t>. Меры по обеспечению защиты персональных данных</w:t>
      </w:r>
    </w:p>
    <w:p w14:paraId="49074DAD" w14:textId="77777777" w:rsidR="006811FE" w:rsidRPr="00D91A66" w:rsidRDefault="006811FE" w:rsidP="006811FE">
      <w:pPr>
        <w:pBdr>
          <w:top w:val="nil"/>
          <w:left w:val="nil"/>
          <w:bottom w:val="nil"/>
          <w:right w:val="nil"/>
          <w:between w:val="nil"/>
        </w:pBdr>
        <w:spacing w:after="0" w:line="240" w:lineRule="auto"/>
        <w:ind w:firstLine="708"/>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sz w:val="28"/>
          <w:szCs w:val="28"/>
        </w:rPr>
        <w:t>8</w:t>
      </w:r>
      <w:r w:rsidRPr="00D91A66">
        <w:rPr>
          <w:rFonts w:ascii="Times New Roman" w:eastAsia="Arial Narrow" w:hAnsi="Times New Roman" w:cs="Times New Roman"/>
          <w:color w:val="000000"/>
          <w:sz w:val="28"/>
          <w:szCs w:val="28"/>
        </w:rPr>
        <w:t>.1. Оператор для выполнения своих обязанностей, предусмотренных Законом «О защите персональных данных» и принятыми в соответствии с ним локальными правовыми актами, в частности по обеспечению защиты персональных данных от несанкционированного или случайного доступа к ним, изменения, блокирования, копирования, распространения, предоставления, удаления персональных данных, а также от иных неправомерных действий в отношении персональных данных принимает следующие правовые, организационные и технические меры:</w:t>
      </w:r>
    </w:p>
    <w:p w14:paraId="383BC648" w14:textId="77777777" w:rsidR="006811FE" w:rsidRPr="00D91A66" w:rsidRDefault="006811FE" w:rsidP="006811FE">
      <w:pPr>
        <w:numPr>
          <w:ilvl w:val="0"/>
          <w:numId w:val="4"/>
        </w:numPr>
        <w:pBdr>
          <w:top w:val="nil"/>
          <w:left w:val="nil"/>
          <w:bottom w:val="nil"/>
          <w:right w:val="nil"/>
          <w:between w:val="nil"/>
        </w:pBdr>
        <w:spacing w:after="0" w:line="240" w:lineRule="auto"/>
        <w:ind w:left="0" w:firstLine="708"/>
        <w:rPr>
          <w:rFonts w:ascii="Times New Roman" w:eastAsia="Arial Narrow" w:hAnsi="Times New Roman" w:cs="Times New Roman"/>
          <w:b/>
          <w:bCs/>
          <w:sz w:val="28"/>
          <w:szCs w:val="28"/>
        </w:rPr>
      </w:pPr>
      <w:r w:rsidRPr="00D91A66">
        <w:rPr>
          <w:rFonts w:ascii="Times New Roman" w:eastAsia="Arial Narrow" w:hAnsi="Times New Roman" w:cs="Times New Roman"/>
          <w:color w:val="000000"/>
          <w:sz w:val="28"/>
          <w:szCs w:val="28"/>
        </w:rPr>
        <w:t>назначает лицо, ответственное за осуществление внутреннего контроля за обработкой персональных данных</w:t>
      </w:r>
      <w:r w:rsidRPr="00D91A66">
        <w:rPr>
          <w:rFonts w:ascii="Times New Roman" w:eastAsia="Arial Narrow" w:hAnsi="Times New Roman" w:cs="Times New Roman"/>
          <w:sz w:val="28"/>
          <w:szCs w:val="28"/>
        </w:rPr>
        <w:t xml:space="preserve">: </w:t>
      </w:r>
    </w:p>
    <w:p w14:paraId="6832893A" w14:textId="77777777" w:rsidR="006811FE" w:rsidRPr="00D91A66" w:rsidRDefault="006811FE" w:rsidP="006811FE">
      <w:pPr>
        <w:pBdr>
          <w:top w:val="nil"/>
          <w:left w:val="nil"/>
          <w:bottom w:val="nil"/>
          <w:right w:val="nil"/>
          <w:between w:val="nil"/>
        </w:pBdr>
        <w:spacing w:after="0" w:line="240" w:lineRule="auto"/>
        <w:ind w:left="708"/>
        <w:rPr>
          <w:rFonts w:ascii="Times New Roman" w:eastAsia="Arial Narrow" w:hAnsi="Times New Roman" w:cs="Times New Roman"/>
          <w:b/>
          <w:bCs/>
          <w:sz w:val="28"/>
          <w:szCs w:val="28"/>
        </w:rPr>
      </w:pPr>
      <w:r w:rsidRPr="00D91A66">
        <w:rPr>
          <w:rFonts w:ascii="Times New Roman" w:eastAsia="Arial Narrow" w:hAnsi="Times New Roman" w:cs="Times New Roman"/>
          <w:sz w:val="28"/>
          <w:szCs w:val="28"/>
        </w:rPr>
        <w:br/>
      </w:r>
      <w:r w:rsidRPr="00D91A66">
        <w:rPr>
          <w:rFonts w:ascii="Times New Roman" w:eastAsia="Arial Narrow" w:hAnsi="Times New Roman" w:cs="Times New Roman"/>
          <w:b/>
          <w:bCs/>
          <w:sz w:val="28"/>
          <w:szCs w:val="28"/>
        </w:rPr>
        <w:t>юрисконсульт</w:t>
      </w:r>
    </w:p>
    <w:p w14:paraId="75C76470" w14:textId="77777777" w:rsidR="006811FE" w:rsidRPr="00D91A66" w:rsidRDefault="006811FE" w:rsidP="006811FE">
      <w:pPr>
        <w:pBdr>
          <w:top w:val="nil"/>
          <w:left w:val="nil"/>
          <w:bottom w:val="nil"/>
          <w:right w:val="nil"/>
          <w:between w:val="nil"/>
        </w:pBdr>
        <w:spacing w:after="0" w:line="240" w:lineRule="auto"/>
        <w:ind w:firstLine="720"/>
        <w:jc w:val="both"/>
        <w:rPr>
          <w:rFonts w:ascii="Times New Roman" w:eastAsia="Arial Narrow" w:hAnsi="Times New Roman" w:cs="Times New Roman"/>
          <w:b/>
          <w:bCs/>
          <w:sz w:val="28"/>
          <w:szCs w:val="28"/>
        </w:rPr>
      </w:pPr>
      <w:hyperlink r:id="rId6" w:history="1">
        <w:r w:rsidRPr="00D91A66">
          <w:rPr>
            <w:rStyle w:val="Hyperlink"/>
            <w:rFonts w:ascii="Times New Roman" w:eastAsia="Arial Narrow" w:hAnsi="Times New Roman" w:cs="Times New Roman"/>
            <w:b/>
            <w:bCs/>
            <w:sz w:val="28"/>
            <w:szCs w:val="28"/>
            <w:lang w:val="en-US"/>
          </w:rPr>
          <w:t>tbas</w:t>
        </w:r>
        <w:r w:rsidRPr="00D91A66">
          <w:rPr>
            <w:rStyle w:val="Hyperlink"/>
            <w:rFonts w:ascii="Times New Roman" w:eastAsia="Arial Narrow" w:hAnsi="Times New Roman" w:cs="Times New Roman"/>
            <w:b/>
            <w:bCs/>
            <w:sz w:val="28"/>
            <w:szCs w:val="28"/>
          </w:rPr>
          <w:t>@</w:t>
        </w:r>
        <w:r w:rsidRPr="00D91A66">
          <w:rPr>
            <w:rStyle w:val="Hyperlink"/>
            <w:rFonts w:ascii="Times New Roman" w:eastAsia="Arial Narrow" w:hAnsi="Times New Roman" w:cs="Times New Roman"/>
            <w:b/>
            <w:bCs/>
            <w:sz w:val="28"/>
            <w:szCs w:val="28"/>
            <w:lang w:val="en-US"/>
          </w:rPr>
          <w:t>caeonline</w:t>
        </w:r>
        <w:r w:rsidRPr="00D91A66">
          <w:rPr>
            <w:rStyle w:val="Hyperlink"/>
            <w:rFonts w:ascii="Times New Roman" w:eastAsia="Arial Narrow" w:hAnsi="Times New Roman" w:cs="Times New Roman"/>
            <w:b/>
            <w:bCs/>
            <w:sz w:val="28"/>
            <w:szCs w:val="28"/>
          </w:rPr>
          <w:t>.</w:t>
        </w:r>
        <w:r w:rsidRPr="00D91A66">
          <w:rPr>
            <w:rStyle w:val="Hyperlink"/>
            <w:rFonts w:ascii="Times New Roman" w:eastAsia="Arial Narrow" w:hAnsi="Times New Roman" w:cs="Times New Roman"/>
            <w:b/>
            <w:bCs/>
            <w:sz w:val="28"/>
            <w:szCs w:val="28"/>
            <w:lang w:val="en-US"/>
          </w:rPr>
          <w:t>com</w:t>
        </w:r>
      </w:hyperlink>
    </w:p>
    <w:p w14:paraId="7D650BE1" w14:textId="77777777" w:rsidR="006811FE" w:rsidRPr="00D91A66" w:rsidRDefault="006811FE" w:rsidP="006811FE">
      <w:pPr>
        <w:pBdr>
          <w:top w:val="nil"/>
          <w:left w:val="nil"/>
          <w:bottom w:val="nil"/>
          <w:right w:val="nil"/>
          <w:between w:val="nil"/>
        </w:pBdr>
        <w:spacing w:after="0" w:line="240" w:lineRule="auto"/>
        <w:ind w:firstLine="708"/>
        <w:jc w:val="both"/>
        <w:rPr>
          <w:rFonts w:ascii="Times New Roman" w:eastAsia="Arial Narrow" w:hAnsi="Times New Roman" w:cs="Times New Roman"/>
          <w:b/>
          <w:bCs/>
          <w:sz w:val="28"/>
          <w:szCs w:val="28"/>
        </w:rPr>
      </w:pPr>
      <w:r w:rsidRPr="00D91A66">
        <w:rPr>
          <w:rFonts w:ascii="Times New Roman" w:eastAsia="Arial Narrow" w:hAnsi="Times New Roman" w:cs="Times New Roman"/>
          <w:b/>
          <w:bCs/>
          <w:sz w:val="28"/>
          <w:szCs w:val="28"/>
          <w:lang w:val="en-US"/>
        </w:rPr>
        <w:t>+375 33 659 12 94</w:t>
      </w:r>
    </w:p>
    <w:p w14:paraId="2885A5DC" w14:textId="77777777" w:rsidR="006811FE" w:rsidRPr="00D91A66" w:rsidRDefault="006811FE" w:rsidP="006811FE">
      <w:pPr>
        <w:pBdr>
          <w:top w:val="nil"/>
          <w:left w:val="nil"/>
          <w:bottom w:val="nil"/>
          <w:right w:val="nil"/>
          <w:between w:val="nil"/>
        </w:pBdr>
        <w:spacing w:after="0" w:line="240" w:lineRule="auto"/>
        <w:ind w:firstLine="708"/>
        <w:jc w:val="both"/>
        <w:rPr>
          <w:rFonts w:ascii="Times New Roman" w:eastAsia="Arial Narrow" w:hAnsi="Times New Roman" w:cs="Times New Roman"/>
          <w:b/>
          <w:bCs/>
          <w:sz w:val="28"/>
          <w:szCs w:val="28"/>
        </w:rPr>
      </w:pPr>
    </w:p>
    <w:p w14:paraId="5AFCADE5" w14:textId="77777777" w:rsidR="006811FE" w:rsidRPr="00D91A66" w:rsidRDefault="006811FE" w:rsidP="006811FE">
      <w:pPr>
        <w:numPr>
          <w:ilvl w:val="0"/>
          <w:numId w:val="4"/>
        </w:numPr>
        <w:pBdr>
          <w:top w:val="nil"/>
          <w:left w:val="nil"/>
          <w:bottom w:val="nil"/>
          <w:right w:val="nil"/>
          <w:between w:val="nil"/>
        </w:pBdr>
        <w:spacing w:after="0" w:line="240" w:lineRule="auto"/>
        <w:ind w:left="0" w:firstLine="708"/>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издает настоящую Политику и иные локальные правовые акты, определяющие подходы к обработке персональных данных и их защите;</w:t>
      </w:r>
    </w:p>
    <w:p w14:paraId="2AA811F8" w14:textId="77777777" w:rsidR="006811FE" w:rsidRPr="00D91A66" w:rsidRDefault="006811FE" w:rsidP="006811FE">
      <w:pPr>
        <w:numPr>
          <w:ilvl w:val="0"/>
          <w:numId w:val="4"/>
        </w:numPr>
        <w:pBdr>
          <w:top w:val="nil"/>
          <w:left w:val="nil"/>
          <w:bottom w:val="nil"/>
          <w:right w:val="nil"/>
          <w:between w:val="nil"/>
        </w:pBdr>
        <w:spacing w:after="0" w:line="240" w:lineRule="auto"/>
        <w:ind w:left="0" w:firstLine="708"/>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знакомит работников Оператора и иных лиц, непосредственно осуществляющих обработку персональных данных, с положениями законодательства о персональных данных, в том числе с требованиями по защите персональных данных, документами, определяющими политику Оператора в отношении обработки персональных данных, а также проводит обучение указанных работников и иных лиц в порядке, установленном законодательством;</w:t>
      </w:r>
    </w:p>
    <w:p w14:paraId="0CC62087" w14:textId="77777777" w:rsidR="006811FE" w:rsidRPr="00D91A66" w:rsidRDefault="006811FE" w:rsidP="006811FE">
      <w:pPr>
        <w:numPr>
          <w:ilvl w:val="0"/>
          <w:numId w:val="4"/>
        </w:numPr>
        <w:pBdr>
          <w:top w:val="nil"/>
          <w:left w:val="nil"/>
          <w:bottom w:val="nil"/>
          <w:right w:val="nil"/>
          <w:between w:val="nil"/>
        </w:pBdr>
        <w:spacing w:after="0" w:line="240" w:lineRule="auto"/>
        <w:ind w:left="0" w:firstLine="708"/>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устанавливает порядок доступа к персональным данным, в том числе обрабатываемым в информационных системах персональных данных;</w:t>
      </w:r>
    </w:p>
    <w:p w14:paraId="27DA8ED2" w14:textId="77777777" w:rsidR="006811FE" w:rsidRPr="00D91A66" w:rsidRDefault="006811FE" w:rsidP="006811FE">
      <w:pPr>
        <w:numPr>
          <w:ilvl w:val="0"/>
          <w:numId w:val="4"/>
        </w:numPr>
        <w:pBdr>
          <w:top w:val="nil"/>
          <w:left w:val="nil"/>
          <w:bottom w:val="nil"/>
          <w:right w:val="nil"/>
          <w:between w:val="nil"/>
        </w:pBdr>
        <w:spacing w:after="0" w:line="240" w:lineRule="auto"/>
        <w:ind w:left="0" w:firstLine="708"/>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color w:val="000000"/>
          <w:sz w:val="28"/>
          <w:szCs w:val="28"/>
        </w:rPr>
        <w:t>в случаях, установленных законодательством, осуществляет техническую и криптографическую защиту персональных данных.</w:t>
      </w:r>
    </w:p>
    <w:p w14:paraId="118A14EE" w14:textId="77777777" w:rsidR="003D1D55" w:rsidRDefault="003D1D55" w:rsidP="006811FE">
      <w:pPr>
        <w:spacing w:after="0" w:line="240" w:lineRule="auto"/>
        <w:jc w:val="center"/>
        <w:rPr>
          <w:rFonts w:ascii="Times New Roman" w:eastAsia="Arial Narrow" w:hAnsi="Times New Roman" w:cs="Times New Roman"/>
          <w:b/>
          <w:sz w:val="28"/>
          <w:szCs w:val="28"/>
        </w:rPr>
      </w:pPr>
    </w:p>
    <w:p w14:paraId="22FB4BDD" w14:textId="706298BA" w:rsidR="006811FE" w:rsidRPr="00D91A66" w:rsidRDefault="006811FE" w:rsidP="006811FE">
      <w:pPr>
        <w:spacing w:after="0" w:line="240" w:lineRule="auto"/>
        <w:jc w:val="center"/>
        <w:rPr>
          <w:rFonts w:ascii="Times New Roman" w:eastAsia="Arial Narrow" w:hAnsi="Times New Roman" w:cs="Times New Roman"/>
          <w:b/>
          <w:color w:val="000000"/>
          <w:sz w:val="28"/>
          <w:szCs w:val="28"/>
        </w:rPr>
      </w:pPr>
      <w:r w:rsidRPr="00D91A66">
        <w:rPr>
          <w:rFonts w:ascii="Times New Roman" w:eastAsia="Arial Narrow" w:hAnsi="Times New Roman" w:cs="Times New Roman"/>
          <w:b/>
          <w:sz w:val="28"/>
          <w:szCs w:val="28"/>
        </w:rPr>
        <w:t>9.</w:t>
      </w:r>
      <w:r w:rsidRPr="00D91A66">
        <w:rPr>
          <w:rFonts w:ascii="Times New Roman" w:eastAsia="Arial Narrow" w:hAnsi="Times New Roman" w:cs="Times New Roman"/>
          <w:b/>
          <w:color w:val="000000"/>
          <w:sz w:val="28"/>
          <w:szCs w:val="28"/>
        </w:rPr>
        <w:t xml:space="preserve"> Контроль за соблюдением законодательства Республики Беларусь </w:t>
      </w:r>
    </w:p>
    <w:p w14:paraId="1D9A2D03" w14:textId="77777777" w:rsidR="006811FE" w:rsidRPr="00D91A66" w:rsidRDefault="006811FE" w:rsidP="006811FE">
      <w:pPr>
        <w:spacing w:after="0" w:line="240" w:lineRule="auto"/>
        <w:jc w:val="center"/>
        <w:rPr>
          <w:rFonts w:ascii="Times New Roman" w:eastAsia="Arial Narrow" w:hAnsi="Times New Roman" w:cs="Times New Roman"/>
          <w:b/>
          <w:color w:val="000000"/>
          <w:sz w:val="28"/>
          <w:szCs w:val="28"/>
        </w:rPr>
      </w:pPr>
      <w:r w:rsidRPr="00D91A66">
        <w:rPr>
          <w:rFonts w:ascii="Times New Roman" w:eastAsia="Arial Narrow" w:hAnsi="Times New Roman" w:cs="Times New Roman"/>
          <w:b/>
          <w:color w:val="000000"/>
          <w:sz w:val="28"/>
          <w:szCs w:val="28"/>
        </w:rPr>
        <w:t xml:space="preserve">и локальных правовых актов в области персональных данных, </w:t>
      </w:r>
    </w:p>
    <w:p w14:paraId="3EBD89C2" w14:textId="77777777" w:rsidR="006811FE" w:rsidRPr="00D91A66" w:rsidRDefault="006811FE" w:rsidP="006811FE">
      <w:pPr>
        <w:spacing w:after="0" w:line="240" w:lineRule="auto"/>
        <w:jc w:val="center"/>
        <w:rPr>
          <w:rFonts w:ascii="Times New Roman" w:eastAsia="Arial Narrow" w:hAnsi="Times New Roman" w:cs="Times New Roman"/>
          <w:b/>
          <w:color w:val="000000"/>
          <w:sz w:val="28"/>
          <w:szCs w:val="28"/>
        </w:rPr>
      </w:pPr>
      <w:r w:rsidRPr="00D91A66">
        <w:rPr>
          <w:rFonts w:ascii="Times New Roman" w:eastAsia="Arial Narrow" w:hAnsi="Times New Roman" w:cs="Times New Roman"/>
          <w:b/>
          <w:color w:val="000000"/>
          <w:sz w:val="28"/>
          <w:szCs w:val="28"/>
        </w:rPr>
        <w:t>в том числе требований к защите персональных данных</w:t>
      </w:r>
    </w:p>
    <w:p w14:paraId="085A9DC3" w14:textId="77777777" w:rsidR="006811FE" w:rsidRPr="00D91A66" w:rsidRDefault="006811FE" w:rsidP="006811FE">
      <w:pPr>
        <w:spacing w:after="0" w:line="240" w:lineRule="auto"/>
        <w:jc w:val="center"/>
        <w:rPr>
          <w:rFonts w:ascii="Times New Roman" w:eastAsia="Arial Narrow" w:hAnsi="Times New Roman" w:cs="Times New Roman"/>
          <w:b/>
          <w:color w:val="000000"/>
          <w:sz w:val="28"/>
          <w:szCs w:val="28"/>
        </w:rPr>
      </w:pPr>
    </w:p>
    <w:p w14:paraId="176303DB" w14:textId="77777777" w:rsidR="006811FE" w:rsidRPr="00D91A66" w:rsidRDefault="006811FE" w:rsidP="006811FE">
      <w:pPr>
        <w:spacing w:after="0" w:line="240" w:lineRule="auto"/>
        <w:ind w:firstLine="720"/>
        <w:jc w:val="both"/>
        <w:rPr>
          <w:rFonts w:ascii="Times New Roman" w:eastAsia="Arial Narrow" w:hAnsi="Times New Roman" w:cs="Times New Roman"/>
          <w:sz w:val="28"/>
          <w:szCs w:val="28"/>
        </w:rPr>
      </w:pPr>
      <w:r w:rsidRPr="00D91A66">
        <w:rPr>
          <w:rFonts w:ascii="Times New Roman" w:eastAsia="Arial Narrow" w:hAnsi="Times New Roman" w:cs="Times New Roman"/>
          <w:sz w:val="28"/>
          <w:szCs w:val="28"/>
        </w:rPr>
        <w:t xml:space="preserve">9.1. Контроль за соблюдением Оператором законодательства Республики Беларусь и локальных правовых актов Оператора в области персональных данных, в том числе требований к защите персональных данных, осуществляется с целью проверки соответствия обработки персональных данных Оператором законодательству Республики Беларусь и локальным правовым актам Оператора в области персональных данных, в том числе требованиям к защите персональных данных, а также принятых мер, направленных на предотвращение и выявление нарушений законодательства Республики Беларусь в области персональных данных, выявления возможных каналов утечки и несанкционированного доступа к персональным данным, устранения последствий таких нарушений. </w:t>
      </w:r>
    </w:p>
    <w:p w14:paraId="4C979D02" w14:textId="77777777" w:rsidR="006811FE" w:rsidRPr="00D91A66" w:rsidRDefault="006811FE" w:rsidP="006811FE">
      <w:pPr>
        <w:spacing w:after="0" w:line="240" w:lineRule="auto"/>
        <w:ind w:firstLine="720"/>
        <w:jc w:val="both"/>
        <w:rPr>
          <w:rFonts w:ascii="Times New Roman" w:eastAsia="Arial Narrow" w:hAnsi="Times New Roman" w:cs="Times New Roman"/>
          <w:sz w:val="28"/>
          <w:szCs w:val="28"/>
        </w:rPr>
      </w:pPr>
      <w:r w:rsidRPr="00D91A66">
        <w:rPr>
          <w:rFonts w:ascii="Times New Roman" w:eastAsia="Arial Narrow" w:hAnsi="Times New Roman" w:cs="Times New Roman"/>
          <w:sz w:val="28"/>
          <w:szCs w:val="28"/>
        </w:rPr>
        <w:t xml:space="preserve">9.2. Персональная ответственность за соблюдение требований законодательства Республики Беларусь и локальных правовых актов Оператора в области персональных данных, а также за обеспечение конфиденциальности и безопасности персональных данных Оператора возлагается на его руководителя.  </w:t>
      </w:r>
    </w:p>
    <w:p w14:paraId="185B1586" w14:textId="04234378" w:rsidR="006811FE" w:rsidRPr="00D91A66" w:rsidRDefault="006811FE" w:rsidP="006811FE">
      <w:pPr>
        <w:spacing w:after="0" w:line="240" w:lineRule="auto"/>
        <w:ind w:firstLine="720"/>
        <w:jc w:val="both"/>
        <w:rPr>
          <w:rFonts w:ascii="Times New Roman" w:eastAsia="Arial Narrow" w:hAnsi="Times New Roman" w:cs="Times New Roman"/>
          <w:color w:val="000000"/>
          <w:sz w:val="28"/>
          <w:szCs w:val="28"/>
        </w:rPr>
      </w:pPr>
      <w:r w:rsidRPr="00D91A66">
        <w:rPr>
          <w:rFonts w:ascii="Times New Roman" w:eastAsia="Arial Narrow" w:hAnsi="Times New Roman" w:cs="Times New Roman"/>
          <w:sz w:val="28"/>
          <w:szCs w:val="28"/>
        </w:rPr>
        <w:t xml:space="preserve">9.3. Внутренний контроль за соблюдением Оператором требований законодательства Республики Беларусь и локальных правовых актов Оператора в области персональных данных осуществляется лицом, ответственным за </w:t>
      </w:r>
      <w:r w:rsidRPr="00D91A66">
        <w:rPr>
          <w:rFonts w:ascii="Times New Roman" w:eastAsia="Arial Narrow" w:hAnsi="Times New Roman" w:cs="Times New Roman"/>
          <w:color w:val="000000"/>
          <w:sz w:val="28"/>
          <w:szCs w:val="28"/>
        </w:rPr>
        <w:t>осуществление внутреннего контроля за обработкой персональных данных у Оператора.</w:t>
      </w:r>
    </w:p>
    <w:p w14:paraId="7955628F" w14:textId="77777777" w:rsidR="006811FE" w:rsidRPr="00D91A66" w:rsidRDefault="006811FE" w:rsidP="006811FE">
      <w:pPr>
        <w:spacing w:after="0" w:line="240" w:lineRule="auto"/>
        <w:ind w:firstLine="720"/>
        <w:jc w:val="both"/>
        <w:rPr>
          <w:rFonts w:ascii="Times New Roman" w:eastAsia="Arial Narrow" w:hAnsi="Times New Roman" w:cs="Times New Roman"/>
          <w:sz w:val="28"/>
          <w:szCs w:val="28"/>
        </w:rPr>
      </w:pPr>
    </w:p>
    <w:sectPr w:rsidR="006811FE" w:rsidRPr="00D91A66" w:rsidSect="003D1D55">
      <w:pgSz w:w="11906" w:h="16838" w:code="9"/>
      <w:pgMar w:top="720" w:right="656" w:bottom="990"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F64ED"/>
    <w:multiLevelType w:val="multilevel"/>
    <w:tmpl w:val="6EB80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207C20"/>
    <w:multiLevelType w:val="multilevel"/>
    <w:tmpl w:val="4532E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7E37C9"/>
    <w:multiLevelType w:val="multilevel"/>
    <w:tmpl w:val="8EC83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326308"/>
    <w:multiLevelType w:val="multilevel"/>
    <w:tmpl w:val="084E0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62094621">
    <w:abstractNumId w:val="1"/>
  </w:num>
  <w:num w:numId="2" w16cid:durableId="168445820">
    <w:abstractNumId w:val="0"/>
  </w:num>
  <w:num w:numId="3" w16cid:durableId="1391343500">
    <w:abstractNumId w:val="2"/>
  </w:num>
  <w:num w:numId="4" w16cid:durableId="2038776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D5"/>
    <w:rsid w:val="00056886"/>
    <w:rsid w:val="00073930"/>
    <w:rsid w:val="002F55A6"/>
    <w:rsid w:val="003D1D55"/>
    <w:rsid w:val="006811FE"/>
    <w:rsid w:val="00815EE1"/>
    <w:rsid w:val="0095525B"/>
    <w:rsid w:val="00A01162"/>
    <w:rsid w:val="00B03B5E"/>
    <w:rsid w:val="00B86BF9"/>
    <w:rsid w:val="00D16B4C"/>
    <w:rsid w:val="00D91A66"/>
    <w:rsid w:val="00E10FFF"/>
    <w:rsid w:val="00E41F66"/>
    <w:rsid w:val="00ED0AD5"/>
    <w:rsid w:val="00F34BAC"/>
    <w:rsid w:val="00F82471"/>
    <w:rsid w:val="00FB6347"/>
    <w:rsid w:val="00FC6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7990B"/>
  <w15:chartTrackingRefBased/>
  <w15:docId w15:val="{8141C982-F524-4271-8131-6CA4C664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1FE"/>
    <w:rPr>
      <w:rFonts w:ascii="Calibri" w:eastAsia="Calibri" w:hAnsi="Calibri" w:cs="Calibri"/>
      <w:kern w:val="0"/>
      <w:lang w:eastAsia="ru-RU"/>
      <w14:ligatures w14:val="none"/>
    </w:rPr>
  </w:style>
  <w:style w:type="paragraph" w:styleId="Heading1">
    <w:name w:val="heading 1"/>
    <w:basedOn w:val="Normal"/>
    <w:next w:val="Normal"/>
    <w:link w:val="Heading1Char"/>
    <w:uiPriority w:val="9"/>
    <w:qFormat/>
    <w:rsid w:val="00ED0A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0A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0A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0A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0A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0A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0A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0A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0A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A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A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A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A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0A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0A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0A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0A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0AD5"/>
    <w:rPr>
      <w:rFonts w:eastAsiaTheme="majorEastAsia" w:cstheme="majorBidi"/>
      <w:color w:val="272727" w:themeColor="text1" w:themeTint="D8"/>
    </w:rPr>
  </w:style>
  <w:style w:type="paragraph" w:styleId="Title">
    <w:name w:val="Title"/>
    <w:basedOn w:val="Normal"/>
    <w:next w:val="Normal"/>
    <w:link w:val="TitleChar"/>
    <w:uiPriority w:val="10"/>
    <w:qFormat/>
    <w:rsid w:val="00ED0A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A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A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0A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0AD5"/>
    <w:pPr>
      <w:spacing w:before="160"/>
      <w:jc w:val="center"/>
    </w:pPr>
    <w:rPr>
      <w:i/>
      <w:iCs/>
      <w:color w:val="404040" w:themeColor="text1" w:themeTint="BF"/>
    </w:rPr>
  </w:style>
  <w:style w:type="character" w:customStyle="1" w:styleId="QuoteChar">
    <w:name w:val="Quote Char"/>
    <w:basedOn w:val="DefaultParagraphFont"/>
    <w:link w:val="Quote"/>
    <w:uiPriority w:val="29"/>
    <w:rsid w:val="00ED0AD5"/>
    <w:rPr>
      <w:i/>
      <w:iCs/>
      <w:color w:val="404040" w:themeColor="text1" w:themeTint="BF"/>
    </w:rPr>
  </w:style>
  <w:style w:type="paragraph" w:styleId="ListParagraph">
    <w:name w:val="List Paragraph"/>
    <w:basedOn w:val="Normal"/>
    <w:uiPriority w:val="34"/>
    <w:qFormat/>
    <w:rsid w:val="00ED0AD5"/>
    <w:pPr>
      <w:ind w:left="720"/>
      <w:contextualSpacing/>
    </w:pPr>
  </w:style>
  <w:style w:type="character" w:styleId="IntenseEmphasis">
    <w:name w:val="Intense Emphasis"/>
    <w:basedOn w:val="DefaultParagraphFont"/>
    <w:uiPriority w:val="21"/>
    <w:qFormat/>
    <w:rsid w:val="00ED0AD5"/>
    <w:rPr>
      <w:i/>
      <w:iCs/>
      <w:color w:val="0F4761" w:themeColor="accent1" w:themeShade="BF"/>
    </w:rPr>
  </w:style>
  <w:style w:type="paragraph" w:styleId="IntenseQuote">
    <w:name w:val="Intense Quote"/>
    <w:basedOn w:val="Normal"/>
    <w:next w:val="Normal"/>
    <w:link w:val="IntenseQuoteChar"/>
    <w:uiPriority w:val="30"/>
    <w:qFormat/>
    <w:rsid w:val="00ED0A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0AD5"/>
    <w:rPr>
      <w:i/>
      <w:iCs/>
      <w:color w:val="0F4761" w:themeColor="accent1" w:themeShade="BF"/>
    </w:rPr>
  </w:style>
  <w:style w:type="character" w:styleId="IntenseReference">
    <w:name w:val="Intense Reference"/>
    <w:basedOn w:val="DefaultParagraphFont"/>
    <w:uiPriority w:val="32"/>
    <w:qFormat/>
    <w:rsid w:val="00ED0AD5"/>
    <w:rPr>
      <w:b/>
      <w:bCs/>
      <w:smallCaps/>
      <w:color w:val="0F4761" w:themeColor="accent1" w:themeShade="BF"/>
      <w:spacing w:val="5"/>
    </w:rPr>
  </w:style>
  <w:style w:type="character" w:styleId="Hyperlink">
    <w:name w:val="Hyperlink"/>
    <w:basedOn w:val="DefaultParagraphFont"/>
    <w:uiPriority w:val="99"/>
    <w:unhideWhenUsed/>
    <w:rsid w:val="006811F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bas@caeonlin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9DC6-68C4-4759-B3A3-8E374E4BA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3122</Words>
  <Characters>17799</Characters>
  <Application>Microsoft Office Word</Application>
  <DocSecurity>0</DocSecurity>
  <Lines>148</Lines>
  <Paragraphs>41</Paragraphs>
  <ScaleCrop>false</ScaleCrop>
  <Company/>
  <LinksUpToDate>false</LinksUpToDate>
  <CharactersWithSpaces>20880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Bas</dc:creator>
  <cp:keywords/>
  <dc:description/>
  <cp:lastModifiedBy>Tanya Bas</cp:lastModifiedBy>
  <cp:revision>4</cp:revision>
  <dcterms:created xsi:type="dcterms:W3CDTF">2024-12-17T15:09:00Z</dcterms:created>
  <dcterms:modified xsi:type="dcterms:W3CDTF">2024-12-17T15:47:00Z</dcterms:modified>
</cp:coreProperties>
</file>